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72DA9" w:rsidRPr="00C512D4" w:rsidP="00C512D4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C512D4">
        <w:rPr>
          <w:rFonts w:ascii="宋体" w:eastAsia="宋体" w:hAnsi="宋体" w:hint="eastAsia"/>
          <w:b/>
          <w:color w:val="FF0000"/>
          <w:sz w:val="28"/>
        </w:rPr>
        <w:t>课题3　有机合成材料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1.(2018广东汕头金平模拟)某品牌洗发水的包装瓶上印了下图所示的标志,有关该包装瓶的说法错误的是(　　)</w:t>
      </w:r>
    </w:p>
    <w:p w:rsidR="00D33BDA" w:rsidRPr="00C512D4" w:rsidP="00C512D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902160" cy="1204200"/>
            <wp:effectExtent l="0" t="0" r="0" b="0"/>
            <wp:docPr id="327" name="19xrj9hx219.jpg" descr="id:2147493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979892" name="Image0206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2160" cy="120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A.瓶子是合成材料制成的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B.瓶子为可回收材料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C.瓶子的材料具有热塑性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D.瓶子的材料具有热固性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2.装食品用的聚乙烯塑料袋常用加热的方法封口,这种封口方法利用的是塑料的</w:t>
      </w:r>
      <w:r w:rsidRPr="00C512D4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C512D4">
        <w:rPr>
          <w:rFonts w:ascii="宋体" w:eastAsia="宋体" w:hAnsi="宋体"/>
          <w:sz w:val="21"/>
          <w:szCs w:val="21"/>
        </w:rPr>
        <w:t>(填“热塑性”或“热固性”);塑料在生活中有着广泛的应用,请你说出一条塑料的优点?</w:t>
      </w:r>
      <w:r w:rsidRPr="00C512D4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C512D4">
        <w:rPr>
          <w:rFonts w:ascii="宋体" w:eastAsia="宋体" w:hAnsi="宋体"/>
          <w:sz w:val="21"/>
          <w:szCs w:val="21"/>
        </w:rPr>
        <w:t>。废弃塑料会造成“白色污染”,解决这个问题可以采取哪些措施?</w:t>
      </w:r>
      <w:r w:rsidRPr="00C512D4">
        <w:rPr>
          <w:rFonts w:ascii="宋体" w:eastAsia="宋体" w:hAnsi="宋体"/>
          <w:sz w:val="21"/>
          <w:szCs w:val="21"/>
          <w:u w:val="single" w:color="000000"/>
        </w:rPr>
        <w:t>　　　　　　　　　</w:t>
      </w:r>
      <w:r w:rsidRPr="00C512D4">
        <w:rPr>
          <w:rFonts w:ascii="宋体" w:eastAsia="宋体" w:hAnsi="宋体"/>
          <w:sz w:val="21"/>
          <w:szCs w:val="21"/>
        </w:rPr>
        <w:t>(答一条即可)。 </w:t>
      </w:r>
    </w:p>
    <w:p w:rsidR="007F0AE6" w:rsidRPr="00C512D4" w:rsidP="00C512D4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(2018山东青岛中考)下列对主题知识的归纳,完全正确的是(　　)</w:t>
      </w:r>
    </w:p>
    <w:tbl>
      <w:tblPr>
        <w:tblW w:w="7275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3738"/>
        <w:gridCol w:w="3537"/>
      </w:tblGrid>
      <w:tr w:rsidTr="007F0AE6">
        <w:tblPrEx>
          <w:tblW w:w="7275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3738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A.化学与健康</w:t>
            </w:r>
          </w:p>
        </w:tc>
        <w:tc>
          <w:tcPr>
            <w:tcW w:w="3537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B.化学与农业</w:t>
            </w:r>
          </w:p>
        </w:tc>
      </w:tr>
      <w:tr w:rsidTr="007F0AE6">
        <w:tblPrEx>
          <w:tblW w:w="7275" w:type="dxa"/>
          <w:jc w:val="center"/>
          <w:tblLayout w:type="fixed"/>
          <w:tblLook w:val="04A0"/>
        </w:tblPrEx>
        <w:trPr>
          <w:jc w:val="center"/>
        </w:trPr>
        <w:tc>
          <w:tcPr>
            <w:tcW w:w="3738" w:type="dxa"/>
            <w:tcMar>
              <w:left w:w="105" w:type="dxa"/>
              <w:right w:w="105" w:type="dxa"/>
            </w:tcMar>
            <w:vAlign w:val="center"/>
          </w:tcPr>
          <w:p w:rsidR="00D33BDA" w:rsidRPr="00C512D4" w:rsidP="00C512D4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①人体缺乏维生素 A,会引起夜盲症</w:t>
            </w:r>
          </w:p>
          <w:p w:rsidR="00D33BDA" w:rsidRPr="00C512D4" w:rsidP="00C512D4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②人体缺碘或碘过量,会引起甲状腺肿大</w:t>
            </w:r>
          </w:p>
        </w:tc>
        <w:tc>
          <w:tcPr>
            <w:tcW w:w="3537" w:type="dxa"/>
            <w:tcMar>
              <w:left w:w="105" w:type="dxa"/>
              <w:right w:w="105" w:type="dxa"/>
            </w:tcMar>
            <w:vAlign w:val="center"/>
          </w:tcPr>
          <w:p w:rsidR="00D33BDA" w:rsidRPr="00C512D4" w:rsidP="00C512D4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①波尔多液是一种广泛使用的杀菌剂</w:t>
            </w:r>
          </w:p>
          <w:p w:rsidR="00D33BDA" w:rsidRPr="00C512D4" w:rsidP="00C512D4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②铵态氮肥不能与碱性物质混用</w:t>
            </w:r>
          </w:p>
        </w:tc>
      </w:tr>
      <w:tr w:rsidTr="007F0AE6">
        <w:tblPrEx>
          <w:tblW w:w="7275" w:type="dxa"/>
          <w:jc w:val="center"/>
          <w:tblLayout w:type="fixed"/>
          <w:tblLook w:val="04A0"/>
        </w:tblPrEx>
        <w:trPr>
          <w:jc w:val="center"/>
        </w:trPr>
        <w:tc>
          <w:tcPr>
            <w:tcW w:w="3738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C.化学与生活</w:t>
            </w:r>
          </w:p>
        </w:tc>
        <w:tc>
          <w:tcPr>
            <w:tcW w:w="3537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D.化学与环境</w:t>
            </w:r>
          </w:p>
        </w:tc>
      </w:tr>
      <w:tr w:rsidTr="007F0AE6">
        <w:tblPrEx>
          <w:tblW w:w="7275" w:type="dxa"/>
          <w:jc w:val="center"/>
          <w:tblLayout w:type="fixed"/>
          <w:tblLook w:val="04A0"/>
        </w:tblPrEx>
        <w:trPr>
          <w:jc w:val="center"/>
        </w:trPr>
        <w:tc>
          <w:tcPr>
            <w:tcW w:w="3738" w:type="dxa"/>
            <w:tcMar>
              <w:left w:w="105" w:type="dxa"/>
              <w:right w:w="105" w:type="dxa"/>
            </w:tcMar>
            <w:vAlign w:val="center"/>
          </w:tcPr>
          <w:p w:rsidR="00D33BDA" w:rsidRPr="00C512D4" w:rsidP="00C512D4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①发现煤气泄漏,立即打开吸排油烟机</w:t>
            </w:r>
          </w:p>
          <w:p w:rsidR="00D33BDA" w:rsidRPr="00C512D4" w:rsidP="00C512D4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②鉴别棉织物和毛织物,可灼烧闻气味</w:t>
            </w:r>
          </w:p>
        </w:tc>
        <w:tc>
          <w:tcPr>
            <w:tcW w:w="3537" w:type="dxa"/>
            <w:tcMar>
              <w:left w:w="105" w:type="dxa"/>
              <w:right w:w="105" w:type="dxa"/>
            </w:tcMar>
            <w:vAlign w:val="center"/>
          </w:tcPr>
          <w:p w:rsidR="00D33BDA" w:rsidRPr="00C512D4" w:rsidP="00C512D4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①赤潮和水华,是水体富营养化污染现象</w:t>
            </w:r>
          </w:p>
          <w:p w:rsidR="00D33BDA" w:rsidRPr="00C512D4" w:rsidP="00C512D4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②空气污染指数越高,空气质量越好</w:t>
            </w:r>
          </w:p>
        </w:tc>
      </w:tr>
    </w:tbl>
    <w:p w:rsidR="00360D04" w:rsidRPr="00C512D4" w:rsidP="00C512D4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1.(2016北京朝阳二模,8,★☆☆)回收各种废弃塑料可以节约资源,减少“白色污染”。下列表示塑料包装制品回收标志的是(　　)</w:t>
      </w:r>
    </w:p>
    <w:p w:rsidR="00D33BDA" w:rsidRPr="00C512D4" w:rsidP="00C512D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877480" cy="628560"/>
            <wp:effectExtent l="0" t="0" r="0" b="0"/>
            <wp:docPr id="328" name="17xrj9hx182.jpg" descr="id:21474931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98072" name="Image0207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480" cy="62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2.(2018山东济南历下一模,6,★★☆)化学可以为我们解决能源、材料、粮食和环境等重大问题,从而促进社会和谐发展。以下观点不正确的是(　　)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A.用风能或太阳能发电替代燃煤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B.玻璃和玻璃钢都属于无机非金属材料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C.铵态氮肥不能与碱性物质共同施用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D.大力研发可降解塑料以减少白色污染</w:t>
      </w:r>
    </w:p>
    <w:p w:rsidR="00360D04" w:rsidRPr="00C512D4" w:rsidP="00C512D4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1.(2018山东青岛中考,7,★☆☆)下列物品主要用复合材料制作而成的是(　　)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A.陶瓷杯　　　　　B.不锈钢碗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C.塑料盆　　　　　D.玻璃钢材质的滑雪板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2.(2017广东广州中考,18,★☆☆)下列物质的分类正确的是　　(　　)</w:t>
      </w:r>
    </w:p>
    <w:tbl>
      <w:tblPr>
        <w:tblW w:w="7045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40"/>
        <w:gridCol w:w="2700"/>
        <w:gridCol w:w="3805"/>
      </w:tblGrid>
      <w:tr w:rsidTr="007F0AE6">
        <w:tblPrEx>
          <w:tblW w:w="7045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选项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物质</w:t>
            </w:r>
          </w:p>
        </w:tc>
        <w:tc>
          <w:tcPr>
            <w:tcW w:w="3805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类别</w:t>
            </w:r>
          </w:p>
        </w:tc>
      </w:tr>
      <w:tr w:rsidTr="007F0AE6">
        <w:tblPrEx>
          <w:tblW w:w="7045" w:type="dxa"/>
          <w:jc w:val="center"/>
          <w:tblLayout w:type="fixed"/>
          <w:tblLook w:val="04A0"/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A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太阳能、风能、煤</w:t>
            </w:r>
          </w:p>
        </w:tc>
        <w:tc>
          <w:tcPr>
            <w:tcW w:w="3805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清洁能源</w:t>
            </w:r>
          </w:p>
        </w:tc>
      </w:tr>
      <w:tr w:rsidTr="007F0AE6">
        <w:tblPrEx>
          <w:tblW w:w="7045" w:type="dxa"/>
          <w:jc w:val="center"/>
          <w:tblLayout w:type="fixed"/>
          <w:tblLook w:val="04A0"/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B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C</w:t>
            </w:r>
            <w:r w:rsidRPr="00C512D4">
              <w:rPr>
                <w:rFonts w:ascii="宋体" w:eastAsia="宋体" w:hAnsi="宋体"/>
                <w:sz w:val="21"/>
                <w:szCs w:val="21"/>
                <w:vertAlign w:val="subscript"/>
              </w:rPr>
              <w:t>60</w:t>
            </w:r>
            <w:r w:rsidRPr="00C512D4">
              <w:rPr>
                <w:rFonts w:ascii="宋体" w:eastAsia="宋体" w:hAnsi="宋体"/>
                <w:sz w:val="21"/>
                <w:szCs w:val="21"/>
              </w:rPr>
              <w:t>、He、水银</w:t>
            </w:r>
          </w:p>
        </w:tc>
        <w:tc>
          <w:tcPr>
            <w:tcW w:w="3805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单质</w:t>
            </w:r>
          </w:p>
        </w:tc>
      </w:tr>
      <w:tr w:rsidTr="007F0AE6">
        <w:tblPrEx>
          <w:tblW w:w="7045" w:type="dxa"/>
          <w:jc w:val="center"/>
          <w:tblLayout w:type="fixed"/>
          <w:tblLook w:val="04A0"/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C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纯碱、烧碱、Ba(OH)</w:t>
            </w:r>
            <w:r w:rsidRPr="00C512D4">
              <w:rPr>
                <w:rFonts w:ascii="宋体" w:eastAsia="宋体" w:hAnsi="宋体"/>
                <w:sz w:val="21"/>
                <w:szCs w:val="21"/>
                <w:vertAlign w:val="subscript"/>
              </w:rPr>
              <w:t>2</w:t>
            </w:r>
          </w:p>
        </w:tc>
        <w:tc>
          <w:tcPr>
            <w:tcW w:w="3805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碱</w:t>
            </w:r>
          </w:p>
        </w:tc>
      </w:tr>
      <w:tr w:rsidTr="007F0AE6">
        <w:tblPrEx>
          <w:tblW w:w="7045" w:type="dxa"/>
          <w:jc w:val="center"/>
          <w:tblLayout w:type="fixed"/>
          <w:tblLook w:val="04A0"/>
        </w:tblPrEx>
        <w:trPr>
          <w:jc w:val="center"/>
        </w:trPr>
        <w:tc>
          <w:tcPr>
            <w:tcW w:w="540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D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CH</w:t>
            </w:r>
            <w:r w:rsidRPr="00C512D4">
              <w:rPr>
                <w:rFonts w:ascii="宋体" w:eastAsia="宋体" w:hAnsi="宋体"/>
                <w:sz w:val="21"/>
                <w:szCs w:val="21"/>
                <w:vertAlign w:val="subscript"/>
              </w:rPr>
              <w:t>4</w:t>
            </w:r>
            <w:r w:rsidRPr="00C512D4">
              <w:rPr>
                <w:rFonts w:ascii="宋体" w:eastAsia="宋体" w:hAnsi="宋体"/>
                <w:sz w:val="21"/>
                <w:szCs w:val="21"/>
              </w:rPr>
              <w:t>、CO</w:t>
            </w:r>
            <w:r w:rsidRPr="00C512D4">
              <w:rPr>
                <w:rFonts w:ascii="宋体" w:eastAsia="宋体" w:hAnsi="宋体"/>
                <w:sz w:val="21"/>
                <w:szCs w:val="21"/>
                <w:vertAlign w:val="subscript"/>
              </w:rPr>
              <w:t>2</w:t>
            </w:r>
            <w:r w:rsidRPr="00C512D4">
              <w:rPr>
                <w:rFonts w:ascii="宋体" w:eastAsia="宋体" w:hAnsi="宋体"/>
                <w:sz w:val="21"/>
                <w:szCs w:val="21"/>
              </w:rPr>
              <w:t>、葡萄糖</w:t>
            </w:r>
          </w:p>
        </w:tc>
        <w:tc>
          <w:tcPr>
            <w:tcW w:w="3805" w:type="dxa"/>
            <w:tcMar>
              <w:left w:w="0" w:type="dxa"/>
              <w:right w:w="0" w:type="dxa"/>
            </w:tcMar>
            <w:vAlign w:val="center"/>
          </w:tcPr>
          <w:p w:rsidR="00D33BDA" w:rsidRPr="00C512D4" w:rsidP="00C512D4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C512D4">
              <w:rPr>
                <w:rFonts w:ascii="宋体" w:eastAsia="宋体" w:hAnsi="宋体"/>
                <w:sz w:val="21"/>
                <w:szCs w:val="21"/>
              </w:rPr>
              <w:t>有机物</w:t>
            </w:r>
          </w:p>
        </w:tc>
      </w:tr>
    </w:tbl>
    <w:p w:rsidR="00360D04" w:rsidRPr="00C512D4" w:rsidP="00C512D4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核心素养全练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下图所示装置是用燃烧法来确定有机物组成的常用装置,这种方法是在电炉加热时用纯氧氧化管内样品,根据产物的质量确定有机物的组成(已知:C中的氧化铜是确保有机物中的碳元素完全转化为二氧化碳;A中的反应为2H</w:t>
      </w:r>
      <w:r w:rsidRPr="00C512D4">
        <w:rPr>
          <w:rFonts w:ascii="宋体" w:eastAsia="宋体" w:hAnsi="宋体"/>
          <w:sz w:val="21"/>
          <w:szCs w:val="21"/>
          <w:vertAlign w:val="subscript"/>
        </w:rPr>
        <w:t>2</w:t>
      </w:r>
      <w:r w:rsidRPr="00C512D4">
        <w:rPr>
          <w:rFonts w:ascii="宋体" w:eastAsia="宋体" w:hAnsi="宋体"/>
          <w:sz w:val="21"/>
          <w:szCs w:val="21"/>
        </w:rPr>
        <w:t>O</w:t>
      </w:r>
      <w:r w:rsidRPr="00C512D4">
        <w:rPr>
          <w:rFonts w:ascii="宋体" w:eastAsia="宋体" w:hAnsi="宋体"/>
          <w:sz w:val="21"/>
          <w:szCs w:val="21"/>
          <w:vertAlign w:val="subscript"/>
        </w:rPr>
        <w:t>2</w:t>
      </w:r>
      <w:r w:rsidRPr="00C512D4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414360" cy="219600"/>
            <wp:effectExtent l="0" t="0" r="0" b="0"/>
            <wp:docPr id="329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673787" name="Image0208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360" cy="2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12D4">
        <w:rPr>
          <w:rFonts w:ascii="宋体" w:eastAsia="宋体" w:hAnsi="宋体"/>
          <w:sz w:val="21"/>
          <w:szCs w:val="21"/>
        </w:rPr>
        <w:t xml:space="preserve"> 2H</w:t>
      </w:r>
      <w:r w:rsidRPr="00C512D4">
        <w:rPr>
          <w:rFonts w:ascii="宋体" w:eastAsia="宋体" w:hAnsi="宋体"/>
          <w:sz w:val="21"/>
          <w:szCs w:val="21"/>
          <w:vertAlign w:val="subscript"/>
        </w:rPr>
        <w:t>2</w:t>
      </w:r>
      <w:r w:rsidRPr="00C512D4">
        <w:rPr>
          <w:rFonts w:ascii="宋体" w:eastAsia="宋体" w:hAnsi="宋体"/>
          <w:sz w:val="21"/>
          <w:szCs w:val="21"/>
        </w:rPr>
        <w:t>O+O</w:t>
      </w:r>
      <w:r w:rsidRPr="00C512D4">
        <w:rPr>
          <w:rFonts w:ascii="宋体" w:eastAsia="宋体" w:hAnsi="宋体"/>
          <w:sz w:val="21"/>
          <w:szCs w:val="21"/>
          <w:vertAlign w:val="subscript"/>
        </w:rPr>
        <w:t>2</w:t>
      </w:r>
      <w:r w:rsidRPr="00C512D4">
        <w:rPr>
          <w:rFonts w:ascii="宋体" w:eastAsia="宋体" w:hAnsi="宋体"/>
          <w:sz w:val="21"/>
          <w:szCs w:val="21"/>
        </w:rPr>
        <w:t>↑)。</w:t>
      </w:r>
    </w:p>
    <w:p w:rsidR="00D33BDA" w:rsidRPr="00C512D4" w:rsidP="00C512D4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回答下列问题: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(1)E中盛放的物质是</w:t>
      </w:r>
      <w:r w:rsidRPr="00C512D4">
        <w:rPr>
          <w:rFonts w:ascii="宋体" w:eastAsia="宋体" w:hAnsi="宋体"/>
          <w:sz w:val="21"/>
          <w:szCs w:val="21"/>
          <w:u w:val="single" w:color="000000"/>
        </w:rPr>
        <w:t>　　　　　　</w:t>
      </w:r>
      <w:r w:rsidRPr="00C512D4">
        <w:rPr>
          <w:rFonts w:ascii="宋体" w:eastAsia="宋体" w:hAnsi="宋体"/>
          <w:sz w:val="21"/>
          <w:szCs w:val="21"/>
        </w:rPr>
        <w:t>; 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(2)若去掉B装置会对什么元素的测量结果有影响?</w:t>
      </w:r>
      <w:r w:rsidRPr="00C512D4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C512D4">
        <w:rPr>
          <w:rFonts w:ascii="宋体" w:eastAsia="宋体" w:hAnsi="宋体"/>
          <w:sz w:val="21"/>
          <w:szCs w:val="21"/>
        </w:rPr>
        <w:t>,会使测量结果</w:t>
      </w:r>
      <w:r w:rsidRPr="00C512D4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C512D4">
        <w:rPr>
          <w:rFonts w:ascii="宋体" w:eastAsia="宋体" w:hAnsi="宋体"/>
          <w:sz w:val="21"/>
          <w:szCs w:val="21"/>
        </w:rPr>
        <w:t>(填“偏大”或“偏小”); 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(3)若准确称取1.12 g样品(样品只含C、H、O三种元素中的两种或三种)。经充分燃烧后,D装置增重1.44 g,E装置增重3.52 g,则该有机物样品中所含的元素为</w:t>
      </w:r>
      <w:r w:rsidRPr="00C512D4">
        <w:rPr>
          <w:rFonts w:ascii="宋体" w:eastAsia="宋体" w:hAnsi="宋体"/>
          <w:sz w:val="21"/>
          <w:szCs w:val="21"/>
          <w:u w:val="single" w:color="000000"/>
        </w:rPr>
        <w:t>　　　　　　　　　</w:t>
      </w:r>
      <w:r w:rsidRPr="00C512D4">
        <w:rPr>
          <w:rFonts w:ascii="宋体" w:eastAsia="宋体" w:hAnsi="宋体"/>
          <w:sz w:val="21"/>
          <w:szCs w:val="21"/>
        </w:rPr>
        <w:t>。 </w:t>
      </w:r>
    </w:p>
    <w:p w:rsidR="00D33BDA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197A37" w:rsidRPr="00C512D4" w:rsidP="00C512D4">
      <w:pPr>
        <w:spacing w:line="360" w:lineRule="auto"/>
        <w:jc w:val="center"/>
        <w:rPr>
          <w:rFonts w:ascii="宋体" w:eastAsia="宋体" w:hAnsi="宋体"/>
          <w:sz w:val="21"/>
        </w:rPr>
      </w:pPr>
      <w:r w:rsidRPr="00C512D4">
        <w:rPr>
          <w:rFonts w:ascii="宋体" w:eastAsia="宋体" w:hAnsi="宋体" w:hint="eastAsia"/>
          <w:sz w:val="21"/>
        </w:rPr>
        <w:t>课题3　有机合成材料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1.</w:t>
      </w:r>
      <w:r w:rsidRPr="00C512D4">
        <w:rPr>
          <w:rFonts w:ascii="宋体" w:eastAsia="宋体" w:hAnsi="宋体"/>
          <w:color w:val="FF0000"/>
          <w:sz w:val="21"/>
          <w:szCs w:val="21"/>
        </w:rPr>
        <w:t>答案</w:t>
      </w:r>
      <w:r w:rsidRPr="00C512D4">
        <w:rPr>
          <w:rFonts w:ascii="宋体" w:eastAsia="宋体" w:hAnsi="宋体"/>
          <w:sz w:val="21"/>
          <w:szCs w:val="21"/>
        </w:rPr>
        <w:t>　D　HDPE是一种塑料,属于有机合成材料;由图示标志可知,瓶子为可回收材料;HDPE表示高密度聚乙烯,具有热塑性,没有热固性。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2.</w:t>
      </w:r>
      <w:r w:rsidRPr="00C512D4">
        <w:rPr>
          <w:rFonts w:ascii="宋体" w:eastAsia="宋体" w:hAnsi="宋体"/>
          <w:color w:val="FF0000"/>
          <w:sz w:val="21"/>
          <w:szCs w:val="21"/>
        </w:rPr>
        <w:t>答案</w:t>
      </w:r>
      <w:r w:rsidRPr="00C512D4">
        <w:rPr>
          <w:rFonts w:ascii="宋体" w:eastAsia="宋体" w:hAnsi="宋体"/>
          <w:sz w:val="21"/>
          <w:szCs w:val="21"/>
        </w:rPr>
        <w:t>　热塑性　耐腐蚀(合理即可)　研制开发可降解塑料(合理即可)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FF0000"/>
          <w:sz w:val="21"/>
          <w:szCs w:val="21"/>
        </w:rPr>
        <w:t>解析</w:t>
      </w:r>
      <w:r w:rsidRPr="00C512D4">
        <w:rPr>
          <w:rFonts w:ascii="宋体" w:eastAsia="宋体" w:hAnsi="宋体"/>
          <w:sz w:val="21"/>
          <w:szCs w:val="21"/>
        </w:rPr>
        <w:t>　聚乙烯塑料袋常用加热法封口,这种封口方法利用的是塑料的热塑性;塑料制品具有质轻、易加工、耐腐蚀的优良性能,但是塑料制品难降解,随意丢弃容易造成白色污染,超市与商场等禁止提供免费塑料袋、研制开发可降解塑料等都是解决“白色污染”的有效措施。</w:t>
      </w:r>
    </w:p>
    <w:p w:rsidR="00197A37" w:rsidRPr="00C512D4" w:rsidP="00C512D4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FF0000"/>
          <w:sz w:val="21"/>
          <w:szCs w:val="21"/>
        </w:rPr>
        <w:t>答案</w:t>
      </w:r>
      <w:r w:rsidRPr="00C512D4">
        <w:rPr>
          <w:rFonts w:ascii="宋体" w:eastAsia="宋体" w:hAnsi="宋体"/>
          <w:sz w:val="21"/>
          <w:szCs w:val="21"/>
        </w:rPr>
        <w:t>　AB　人体缺乏维生素 A,会引起夜盲症;人体缺碘或碘过量,会引起甲状腺肿大,故A正确。波尔多液是一种广泛使用的杀菌剂;铵态氮肥与碱性物质混用,会生成氨气,使肥效降低,故B正确。发现煤气泄漏,不能立即打开吸排油烟机,否则可能会引起爆炸,故C错误。空气污染指数越高,空气质量越差,故D错误。</w:t>
      </w:r>
    </w:p>
    <w:p w:rsidR="00197A37" w:rsidRPr="00C512D4" w:rsidP="00C512D4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1.</w:t>
      </w:r>
      <w:r w:rsidRPr="00C512D4">
        <w:rPr>
          <w:rFonts w:ascii="宋体" w:eastAsia="宋体" w:hAnsi="宋体"/>
          <w:color w:val="FF0000"/>
          <w:sz w:val="21"/>
          <w:szCs w:val="21"/>
        </w:rPr>
        <w:t>答案</w:t>
      </w:r>
      <w:r w:rsidRPr="00C512D4">
        <w:rPr>
          <w:rFonts w:ascii="宋体" w:eastAsia="宋体" w:hAnsi="宋体"/>
          <w:sz w:val="21"/>
          <w:szCs w:val="21"/>
        </w:rPr>
        <w:t>　D　A是禁止放易燃物标志;B是禁止带火种标志;C是禁止吸烟标志;D是塑料包装制品回收标志。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2.</w:t>
      </w:r>
      <w:r w:rsidRPr="00C512D4">
        <w:rPr>
          <w:rFonts w:ascii="宋体" w:eastAsia="宋体" w:hAnsi="宋体"/>
          <w:color w:val="FF0000"/>
          <w:sz w:val="21"/>
          <w:szCs w:val="21"/>
        </w:rPr>
        <w:t>答案</w:t>
      </w:r>
      <w:r w:rsidRPr="00C512D4">
        <w:rPr>
          <w:rFonts w:ascii="宋体" w:eastAsia="宋体" w:hAnsi="宋体"/>
          <w:sz w:val="21"/>
          <w:szCs w:val="21"/>
        </w:rPr>
        <w:t>　B　风能、太阳能属于清洁能源,不会造成环境污染;玻璃钢属于复合材料;铵态氮肥能与碱性物质反应生成氨气,造成肥效降低,所以铵态氮肥不能与碱性物质共同施用;研发可降解塑料,可减少“白色污染”。</w:t>
      </w:r>
    </w:p>
    <w:p w:rsidR="00197A37" w:rsidRPr="00C512D4" w:rsidP="00C512D4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1.</w:t>
      </w:r>
      <w:r w:rsidRPr="00C512D4">
        <w:rPr>
          <w:rFonts w:ascii="宋体" w:eastAsia="宋体" w:hAnsi="宋体"/>
          <w:color w:val="FF0000"/>
          <w:sz w:val="21"/>
          <w:szCs w:val="21"/>
        </w:rPr>
        <w:t>答案</w:t>
      </w:r>
      <w:r w:rsidRPr="00C512D4">
        <w:rPr>
          <w:rFonts w:ascii="宋体" w:eastAsia="宋体" w:hAnsi="宋体"/>
          <w:sz w:val="21"/>
          <w:szCs w:val="21"/>
        </w:rPr>
        <w:t>　D　陶瓷属于无机非金属材料;不锈钢是铁的合金,属于金属材料;塑料属于有机合成材料;玻璃钢是由有机高分子材料和玻璃纤维复合而成的,属于复合材料。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2.</w:t>
      </w:r>
      <w:r w:rsidRPr="00C512D4">
        <w:rPr>
          <w:rFonts w:ascii="宋体" w:eastAsia="宋体" w:hAnsi="宋体"/>
          <w:color w:val="FF0000"/>
          <w:sz w:val="21"/>
          <w:szCs w:val="21"/>
        </w:rPr>
        <w:t>答案</w:t>
      </w:r>
      <w:r w:rsidRPr="00C512D4">
        <w:rPr>
          <w:rFonts w:ascii="宋体" w:eastAsia="宋体" w:hAnsi="宋体"/>
          <w:sz w:val="21"/>
          <w:szCs w:val="21"/>
        </w:rPr>
        <w:t>　B　煤是化石燃料,燃烧会产生SO</w:t>
      </w:r>
      <w:r w:rsidRPr="00C512D4">
        <w:rPr>
          <w:rFonts w:ascii="宋体" w:eastAsia="宋体" w:hAnsi="宋体"/>
          <w:sz w:val="21"/>
          <w:szCs w:val="21"/>
          <w:vertAlign w:val="subscript"/>
        </w:rPr>
        <w:t>2</w:t>
      </w:r>
      <w:r w:rsidRPr="00C512D4">
        <w:rPr>
          <w:rFonts w:ascii="宋体" w:eastAsia="宋体" w:hAnsi="宋体"/>
          <w:sz w:val="21"/>
          <w:szCs w:val="21"/>
        </w:rPr>
        <w:t>等有毒气体,不是清洁能源,故A错误;C</w:t>
      </w:r>
      <w:r w:rsidRPr="00C512D4">
        <w:rPr>
          <w:rFonts w:ascii="宋体" w:eastAsia="宋体" w:hAnsi="宋体"/>
          <w:sz w:val="21"/>
          <w:szCs w:val="21"/>
          <w:vertAlign w:val="subscript"/>
        </w:rPr>
        <w:t>60</w:t>
      </w:r>
      <w:r w:rsidRPr="00C512D4">
        <w:rPr>
          <w:rFonts w:ascii="宋体" w:eastAsia="宋体" w:hAnsi="宋体"/>
          <w:sz w:val="21"/>
          <w:szCs w:val="21"/>
        </w:rPr>
        <w:t>、He、水银都是只含一种元素的纯净物,均属于单质,故B正确;纯碱是碳酸钠的俗称,化学式为Na</w:t>
      </w:r>
      <w:r w:rsidRPr="00C512D4">
        <w:rPr>
          <w:rFonts w:ascii="宋体" w:eastAsia="宋体" w:hAnsi="宋体"/>
          <w:sz w:val="21"/>
          <w:szCs w:val="21"/>
          <w:vertAlign w:val="subscript"/>
        </w:rPr>
        <w:t>2</w:t>
      </w:r>
      <w:r w:rsidRPr="00C512D4">
        <w:rPr>
          <w:rFonts w:ascii="宋体" w:eastAsia="宋体" w:hAnsi="宋体"/>
          <w:sz w:val="21"/>
          <w:szCs w:val="21"/>
        </w:rPr>
        <w:t>CO</w:t>
      </w:r>
      <w:r w:rsidRPr="00C512D4">
        <w:rPr>
          <w:rFonts w:ascii="宋体" w:eastAsia="宋体" w:hAnsi="宋体"/>
          <w:sz w:val="21"/>
          <w:szCs w:val="21"/>
          <w:vertAlign w:val="subscript"/>
        </w:rPr>
        <w:t>3</w:t>
      </w:r>
      <w:r w:rsidRPr="00C512D4">
        <w:rPr>
          <w:rFonts w:ascii="宋体" w:eastAsia="宋体" w:hAnsi="宋体"/>
          <w:sz w:val="21"/>
          <w:szCs w:val="21"/>
        </w:rPr>
        <w:t>,不属于碱,故C错误;二氧化碳虽然含有碳元素,但不是有机物,故D错误。</w:t>
      </w:r>
    </w:p>
    <w:p w:rsidR="00197A37" w:rsidRPr="00C512D4" w:rsidP="00C512D4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核心素养全练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FF0000"/>
          <w:sz w:val="21"/>
          <w:szCs w:val="21"/>
        </w:rPr>
        <w:t>答案</w:t>
      </w:r>
      <w:r w:rsidRPr="00C512D4">
        <w:rPr>
          <w:rFonts w:ascii="宋体" w:eastAsia="宋体" w:hAnsi="宋体"/>
          <w:sz w:val="21"/>
          <w:szCs w:val="21"/>
        </w:rPr>
        <w:t>　(1)氢氧化钠溶液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(2)氢元素　偏大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sz w:val="21"/>
          <w:szCs w:val="21"/>
        </w:rPr>
        <w:t>(3)碳元素、氢元素</w:t>
      </w: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  <w:r w:rsidRPr="00C512D4">
        <w:rPr>
          <w:rFonts w:ascii="宋体" w:eastAsia="宋体" w:hAnsi="宋体"/>
          <w:color w:val="FF0000"/>
          <w:sz w:val="21"/>
          <w:szCs w:val="21"/>
        </w:rPr>
        <w:t>解析</w:t>
      </w:r>
      <w:r w:rsidRPr="00C512D4">
        <w:rPr>
          <w:rFonts w:ascii="宋体" w:eastAsia="宋体" w:hAnsi="宋体"/>
          <w:sz w:val="21"/>
          <w:szCs w:val="21"/>
        </w:rPr>
        <w:t>　(1)E中盛放的物质是氢氧化钠溶液,用来吸收反应生成的二氧化碳;(2)若去掉B装置,从A中出来的水会进入D中,对氢元素的测量结果有影响,会使氢元素的质量分数偏大;(3)D装置增重1.44 g,说明生成1.44 g水,E装置增重3.52 g,说明生成3.52 g二氧化碳,1.44 g</w:t>
      </w:r>
      <w:r w:rsidRPr="00C512D4">
        <w:rPr>
          <w:rFonts w:ascii="宋体" w:eastAsia="宋体" w:hAnsi="宋体"/>
          <w:sz w:val="21"/>
          <w:szCs w:val="21"/>
        </w:rPr>
        <w:t>水中氢元素的质量为0.16g,3.52 g二氧化碳中碳元素的质量为0.96 g,有机物样品中碳元素和氢元素的质量和为0.16g+0.96 g=1.12 g,由此说明该样品中只含有碳元素和氢元素。</w:t>
      </w:r>
    </w:p>
    <w:p w:rsidR="00197A37" w:rsidRPr="00C512D4" w:rsidP="00C512D4">
      <w:pPr>
        <w:spacing w:line="360" w:lineRule="auto"/>
        <w:ind w:firstLine="420" w:firstLineChars="200"/>
        <w:rPr>
          <w:rFonts w:ascii="宋体" w:eastAsia="宋体" w:hAnsi="宋体"/>
          <w:sz w:val="21"/>
        </w:rPr>
      </w:pPr>
    </w:p>
    <w:p w:rsidR="006E1094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6E1094" w:rsidRPr="00C512D4" w:rsidP="00C512D4">
      <w:pPr>
        <w:spacing w:line="360" w:lineRule="auto"/>
        <w:rPr>
          <w:rFonts w:ascii="宋体" w:eastAsia="宋体" w:hAnsi="宋体"/>
          <w:sz w:val="21"/>
        </w:rPr>
      </w:pPr>
    </w:p>
    <w:p w:rsidR="00197A37" w:rsidRPr="00C512D4" w:rsidP="00C512D4">
      <w:pPr>
        <w:spacing w:line="360" w:lineRule="auto"/>
        <w:rPr>
          <w:rFonts w:ascii="宋体" w:eastAsia="宋体" w:hAnsi="宋体"/>
          <w:sz w:val="21"/>
          <w:szCs w:val="21"/>
        </w:rPr>
      </w:pPr>
    </w:p>
    <w:sectPr w:rsidSect="00C72DA9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094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E1094" w:rsidP="006E109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094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12D4">
      <w:rPr>
        <w:rStyle w:val="PageNumber"/>
        <w:noProof/>
      </w:rPr>
      <w:t>5</w:t>
    </w:r>
    <w:r>
      <w:rPr>
        <w:rStyle w:val="PageNumber"/>
      </w:rPr>
      <w:fldChar w:fldCharType="end"/>
    </w:r>
  </w:p>
  <w:p w:rsidR="006E1094" w:rsidP="006E1094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2A77"/>
    <w:rsid w:val="00072A77"/>
    <w:rsid w:val="00197A37"/>
    <w:rsid w:val="00360D04"/>
    <w:rsid w:val="006E1094"/>
    <w:rsid w:val="007F0AE6"/>
    <w:rsid w:val="008D4F94"/>
    <w:rsid w:val="009D3A71"/>
    <w:rsid w:val="00B44619"/>
    <w:rsid w:val="00C512D4"/>
    <w:rsid w:val="00C72DA9"/>
    <w:rsid w:val="00CA0FC2"/>
    <w:rsid w:val="00D33BDA"/>
    <w:rsid w:val="00D379F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6D3"/>
    <w:pPr>
      <w:spacing w:line="285" w:lineRule="exact"/>
    </w:pPr>
    <w:rPr>
      <w:rFonts w:ascii="NEU-BZ" w:eastAsia="方正书宋_GBK" w:hAnsi="NEU-BZ"/>
      <w:color w:val="000000"/>
      <w:kern w:val="0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66D3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DefaultParagraphFont"/>
    <w:link w:val="Head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Footer">
    <w:name w:val="footer"/>
    <w:basedOn w:val="Normal"/>
    <w:link w:val="Char0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DefaultParagraphFont"/>
    <w:link w:val="Foot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ListParagraph">
    <w:name w:val="List Paragraph"/>
    <w:basedOn w:val="Normal"/>
    <w:uiPriority w:val="34"/>
    <w:qFormat/>
    <w:rsid w:val="00BD66D3"/>
    <w:pPr>
      <w:ind w:left="720"/>
      <w:contextualSpacing/>
    </w:pPr>
  </w:style>
  <w:style w:type="paragraph" w:styleId="BalloonText">
    <w:name w:val="Balloon Text"/>
    <w:basedOn w:val="Normal"/>
    <w:link w:val="Char1"/>
    <w:uiPriority w:val="99"/>
    <w:semiHidden/>
    <w:unhideWhenUsed/>
    <w:rsid w:val="00BD66D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BD66D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Quote">
    <w:name w:val="Quote"/>
    <w:basedOn w:val="Normal"/>
    <w:next w:val="Normal"/>
    <w:link w:val="Char2"/>
    <w:uiPriority w:val="29"/>
    <w:qFormat/>
    <w:rsid w:val="00BD66D3"/>
    <w:rPr>
      <w:i/>
      <w:iCs/>
      <w:color w:val="000000" w:themeColor="text1"/>
    </w:rPr>
  </w:style>
  <w:style w:type="character" w:customStyle="1" w:styleId="Char2">
    <w:name w:val="引用 Char"/>
    <w:basedOn w:val="DefaultParagraphFont"/>
    <w:link w:val="Quote"/>
    <w:uiPriority w:val="29"/>
    <w:rsid w:val="00BD66D3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LightShadingAccent3">
    <w:name w:val="Light Shading Accent 3"/>
    <w:basedOn w:val="TableNormal"/>
    <w:uiPriority w:val="60"/>
    <w:rsid w:val="00BD66D3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D66D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D66D3"/>
    <w:rPr>
      <w:rFonts w:ascii="NEU-BZ" w:eastAsia="方正书宋_GBK" w:hAnsi="NEU-BZ"/>
      <w:color w:val="000000"/>
      <w:kern w:val="0"/>
      <w:sz w:val="19"/>
    </w:rPr>
  </w:style>
  <w:style w:type="character" w:customStyle="1" w:styleId="Char3">
    <w:name w:val="脚注文本 Char"/>
    <w:basedOn w:val="DefaultParagraphFont"/>
    <w:link w:val="FootnoteText"/>
    <w:uiPriority w:val="99"/>
    <w:semiHidden/>
    <w:rsid w:val="00BD66D3"/>
    <w:rPr>
      <w:sz w:val="18"/>
      <w:szCs w:val="18"/>
    </w:rPr>
  </w:style>
  <w:style w:type="paragraph" w:styleId="FootnoteText">
    <w:name w:val="footnote text"/>
    <w:basedOn w:val="Normal"/>
    <w:link w:val="Char3"/>
    <w:uiPriority w:val="99"/>
    <w:semiHidden/>
    <w:unhideWhenUsed/>
    <w:rsid w:val="00BD66D3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DefaultParagraphFont"/>
    <w:uiPriority w:val="99"/>
    <w:semiHidden/>
    <w:rsid w:val="00BD66D3"/>
    <w:rPr>
      <w:rFonts w:ascii="NEU-BZ" w:eastAsia="方正书宋_GBK" w:hAnsi="NEU-BZ"/>
      <w:color w:val="000000"/>
      <w:kern w:val="0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BD66D3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6E10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2018-04-27T08:50:00Z</dcterms:created>
  <dcterms:modified xsi:type="dcterms:W3CDTF">2019-04-26T08:05:00Z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