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72DA9" w:rsidRPr="00221320" w:rsidP="00221320">
      <w:pPr>
        <w:spacing w:line="360" w:lineRule="auto"/>
        <w:jc w:val="center"/>
        <w:rPr>
          <w:rFonts w:ascii="宋体" w:eastAsia="宋体" w:hAnsi="宋体"/>
          <w:b/>
          <w:color w:val="FF0000"/>
          <w:sz w:val="28"/>
        </w:rPr>
      </w:pPr>
      <w:r w:rsidRPr="00221320">
        <w:rPr>
          <w:rFonts w:ascii="宋体" w:eastAsia="宋体" w:hAnsi="宋体" w:hint="eastAsia"/>
          <w:b/>
          <w:color w:val="FF0000"/>
          <w:sz w:val="28"/>
        </w:rPr>
        <w:t>课题1　</w:t>
      </w:r>
      <w:r w:rsidRPr="00221320">
        <w:rPr>
          <w:rFonts w:ascii="宋体" w:eastAsia="宋体" w:hAnsi="宋体"/>
          <w:b/>
          <w:color w:val="FF0000"/>
          <w:sz w:val="28"/>
        </w:rPr>
        <w:t>金属材料</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基础闯关全练</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1.灯泡里的灯丝用钨制而不用锡制,主要是因为(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A.钨的导电性好　　　　　B.钨的熔点高</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C.钨的硬度大　　　　　D.钨的密度大</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2.在银行、金店等场所使用了新型“防盗玻璃”。新型“防盗玻璃”为多层结构,每层中间嵌有极细的金属线,当玻璃被击碎时,产生电信号,与金属线相连的警报系统就会立刻报警,这利用了金属的(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A.延展性　　　　　B.弹性</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C.导电性　　　　　D.导热性</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3.生铁和钢都是铁的合金。下表对生铁和钢的成分、性能都做了比较。</w:t>
      </w:r>
    </w:p>
    <w:tbl>
      <w:tblPr>
        <w:tblW w:w="647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10"/>
        <w:gridCol w:w="2160"/>
        <w:gridCol w:w="3508"/>
      </w:tblGrid>
      <w:tr w:rsidTr="00E83F10">
        <w:tblPrEx>
          <w:tblW w:w="647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810"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p>
        </w:tc>
        <w:tc>
          <w:tcPr>
            <w:tcW w:w="2160"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生铁</w:t>
            </w:r>
          </w:p>
        </w:tc>
        <w:tc>
          <w:tcPr>
            <w:tcW w:w="3508"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钢</w:t>
            </w:r>
          </w:p>
        </w:tc>
      </w:tr>
      <w:tr w:rsidTr="00E83F10">
        <w:tblPrEx>
          <w:tblW w:w="6478" w:type="dxa"/>
          <w:jc w:val="center"/>
          <w:tblLayout w:type="fixed"/>
          <w:tblLook w:val="04A0"/>
        </w:tblPrEx>
        <w:trPr>
          <w:jc w:val="center"/>
        </w:trPr>
        <w:tc>
          <w:tcPr>
            <w:tcW w:w="810"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含碳量</w:t>
            </w:r>
          </w:p>
        </w:tc>
        <w:tc>
          <w:tcPr>
            <w:tcW w:w="2160"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2%~4.3%</w:t>
            </w:r>
          </w:p>
        </w:tc>
        <w:tc>
          <w:tcPr>
            <w:tcW w:w="3508"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0.03%~2%</w:t>
            </w:r>
          </w:p>
        </w:tc>
      </w:tr>
      <w:tr w:rsidTr="00E83F10">
        <w:tblPrEx>
          <w:tblW w:w="6478" w:type="dxa"/>
          <w:jc w:val="center"/>
          <w:tblLayout w:type="fixed"/>
          <w:tblLook w:val="04A0"/>
        </w:tblPrEx>
        <w:trPr>
          <w:jc w:val="center"/>
        </w:trPr>
        <w:tc>
          <w:tcPr>
            <w:tcW w:w="810"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性能</w:t>
            </w:r>
          </w:p>
        </w:tc>
        <w:tc>
          <w:tcPr>
            <w:tcW w:w="2160" w:type="dxa"/>
            <w:tcMar>
              <w:left w:w="105" w:type="dxa"/>
              <w:right w:w="105" w:type="dxa"/>
            </w:tcMar>
            <w:vAlign w:val="center"/>
          </w:tcPr>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硬而脆、无韧性,可铸不可锻轧</w:t>
            </w:r>
          </w:p>
        </w:tc>
        <w:tc>
          <w:tcPr>
            <w:tcW w:w="3508" w:type="dxa"/>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坚硬而有韧性,可铸可锻轧</w:t>
            </w:r>
          </w:p>
        </w:tc>
      </w:tr>
    </w:tbl>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根据表中提供的信息,回答下列问题:</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(1)与生铁相比较,钢有什么优良的性能?</w:t>
      </w:r>
      <w:r w:rsidRPr="00221320">
        <w:rPr>
          <w:rFonts w:ascii="宋体" w:eastAsia="宋体" w:hAnsi="宋体"/>
          <w:sz w:val="21"/>
          <w:szCs w:val="21"/>
          <w:u w:val="single" w:color="000000"/>
        </w:rPr>
        <w:t>　　　　　　　　　　　</w:t>
      </w:r>
      <w:r w:rsidRPr="00221320">
        <w:rPr>
          <w:rFonts w:ascii="宋体" w:eastAsia="宋体" w:hAnsi="宋体"/>
          <w:sz w:val="21"/>
          <w:szCs w:val="21"/>
        </w:rPr>
        <w:t>(答出一条即可)。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(2)写出钢的一种用途:</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(3)比较生铁与钢的成分,说明生铁与钢在性能上有较大差异的主要原因是</w:t>
      </w:r>
      <w:r w:rsidRPr="00221320">
        <w:rPr>
          <w:rFonts w:ascii="宋体" w:eastAsia="宋体" w:hAnsi="宋体"/>
          <w:sz w:val="21"/>
          <w:szCs w:val="21"/>
          <w:u w:val="single" w:color="000000"/>
        </w:rPr>
        <w:t>　　　　　　　　</w:t>
      </w:r>
      <w:r w:rsidRPr="00221320">
        <w:rPr>
          <w:rFonts w:ascii="宋体" w:eastAsia="宋体" w:hAnsi="宋体"/>
          <w:sz w:val="21"/>
          <w:szCs w:val="21"/>
        </w:rPr>
        <w:t>。 </w:t>
      </w:r>
    </w:p>
    <w:p w:rsidR="00E83F10" w:rsidRPr="00221320" w:rsidP="00221320">
      <w:pPr>
        <w:spacing w:line="360" w:lineRule="auto"/>
        <w:rPr>
          <w:rFonts w:ascii="宋体" w:eastAsia="宋体" w:hAnsi="宋体"/>
          <w:color w:val="auto"/>
          <w:sz w:val="21"/>
          <w:szCs w:val="21"/>
        </w:rPr>
      </w:pP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能力提升全练</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1.下表是部分纯金属和合金的性质及用途。</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351"/>
        <w:gridCol w:w="580"/>
        <w:gridCol w:w="580"/>
        <w:gridCol w:w="580"/>
        <w:gridCol w:w="580"/>
        <w:gridCol w:w="967"/>
        <w:gridCol w:w="3668"/>
      </w:tblGrid>
      <w:tr w:rsidTr="007466DF">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814" w:type="pct"/>
            <w:vMerge w:val="restart"/>
            <w:tcMar>
              <w:left w:w="0" w:type="dxa"/>
              <w:right w:w="0" w:type="dxa"/>
            </w:tcMar>
            <w:vAlign w:val="center"/>
          </w:tcPr>
          <w:p w:rsidR="00B94549" w:rsidRPr="00221320" w:rsidP="00221320">
            <w:pPr>
              <w:spacing w:line="360" w:lineRule="auto"/>
              <w:jc w:val="center"/>
              <w:rPr>
                <w:rFonts w:ascii="宋体" w:eastAsia="宋体" w:hAnsi="宋体"/>
                <w:sz w:val="21"/>
                <w:szCs w:val="21"/>
              </w:rPr>
            </w:pPr>
          </w:p>
        </w:tc>
        <w:tc>
          <w:tcPr>
            <w:tcW w:w="1395" w:type="pct"/>
            <w:gridSpan w:val="4"/>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纯金属</w:t>
            </w:r>
          </w:p>
        </w:tc>
        <w:tc>
          <w:tcPr>
            <w:tcW w:w="2791" w:type="pct"/>
            <w:gridSpan w:val="2"/>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合金</w:t>
            </w:r>
          </w:p>
        </w:tc>
      </w:tr>
      <w:tr w:rsidTr="007466DF">
        <w:tblPrEx>
          <w:tblW w:w="5000" w:type="pct"/>
          <w:jc w:val="center"/>
          <w:tblLook w:val="04A0"/>
        </w:tblPrEx>
        <w:trPr>
          <w:jc w:val="center"/>
        </w:trPr>
        <w:tc>
          <w:tcPr>
            <w:tcW w:w="814" w:type="pct"/>
            <w:vMerge/>
            <w:tcMar>
              <w:left w:w="0" w:type="dxa"/>
              <w:right w:w="0" w:type="dxa"/>
            </w:tcMar>
            <w:vAlign w:val="center"/>
          </w:tcPr>
          <w:p w:rsidR="00B94549" w:rsidRPr="00221320" w:rsidP="00221320">
            <w:pPr>
              <w:spacing w:line="360" w:lineRule="auto"/>
              <w:rPr>
                <w:rFonts w:ascii="宋体" w:eastAsia="宋体" w:hAnsi="宋体"/>
                <w:sz w:val="21"/>
                <w:szCs w:val="21"/>
              </w:rPr>
            </w:pP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铅</w:t>
            </w: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镉</w:t>
            </w: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铋</w:t>
            </w: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锡</w:t>
            </w:r>
          </w:p>
        </w:tc>
        <w:tc>
          <w:tcPr>
            <w:tcW w:w="582"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焊锡</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(铅锡</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合金)</w:t>
            </w:r>
          </w:p>
        </w:tc>
        <w:tc>
          <w:tcPr>
            <w:tcW w:w="220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武德合金</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(铅、铋、锡和镉组成</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的合金)</w:t>
            </w:r>
          </w:p>
        </w:tc>
      </w:tr>
      <w:tr w:rsidTr="007466DF">
        <w:tblPrEx>
          <w:tblW w:w="5000" w:type="pct"/>
          <w:jc w:val="center"/>
          <w:tblLook w:val="04A0"/>
        </w:tblPrEx>
        <w:trPr>
          <w:jc w:val="center"/>
        </w:trPr>
        <w:tc>
          <w:tcPr>
            <w:tcW w:w="814"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熔点/℃</w:t>
            </w: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327</w:t>
            </w: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321</w:t>
            </w: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271</w:t>
            </w:r>
          </w:p>
        </w:tc>
        <w:tc>
          <w:tcPr>
            <w:tcW w:w="34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232</w:t>
            </w:r>
          </w:p>
        </w:tc>
        <w:tc>
          <w:tcPr>
            <w:tcW w:w="582"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183</w:t>
            </w:r>
          </w:p>
        </w:tc>
        <w:tc>
          <w:tcPr>
            <w:tcW w:w="2209"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70</w:t>
            </w:r>
          </w:p>
        </w:tc>
      </w:tr>
      <w:tr w:rsidTr="007466DF">
        <w:tblPrEx>
          <w:tblW w:w="5000" w:type="pct"/>
          <w:jc w:val="center"/>
          <w:tblLook w:val="04A0"/>
        </w:tblPrEx>
        <w:trPr>
          <w:jc w:val="center"/>
        </w:trPr>
        <w:tc>
          <w:tcPr>
            <w:tcW w:w="5000" w:type="pct"/>
            <w:gridSpan w:val="7"/>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主要用途焊接金属制电路保险丝、自动灭火和防爆安全装置等</w:t>
            </w:r>
          </w:p>
        </w:tc>
      </w:tr>
    </w:tbl>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(1)根据上表提供的数据,你能得到的启示是</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(2)生活中,某同学家里的保险丝坏了,他找来铅丝代替保险丝,这种做法是否正确?</w:t>
      </w:r>
      <w:r w:rsidRPr="00221320">
        <w:rPr>
          <w:rFonts w:ascii="宋体" w:eastAsia="宋体" w:hAnsi="宋体"/>
          <w:sz w:val="21"/>
          <w:szCs w:val="21"/>
          <w:u w:val="single" w:color="000000"/>
        </w:rPr>
        <w:t>　　　　</w:t>
      </w:r>
      <w:r w:rsidRPr="00221320">
        <w:rPr>
          <w:rFonts w:ascii="宋体" w:eastAsia="宋体" w:hAnsi="宋体"/>
          <w:sz w:val="21"/>
          <w:szCs w:val="21"/>
        </w:rPr>
        <w:t>(填“是”或“否”)。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2.常温下一些金属的物理性质数据如下:</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2598"/>
        <w:gridCol w:w="911"/>
        <w:gridCol w:w="911"/>
        <w:gridCol w:w="911"/>
        <w:gridCol w:w="911"/>
        <w:gridCol w:w="2274"/>
      </w:tblGrid>
      <w:tr w:rsidTr="007466DF">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152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金属单质</w:t>
            </w:r>
          </w:p>
        </w:tc>
        <w:tc>
          <w:tcPr>
            <w:tcW w:w="535"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铜</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铝</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锌</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铁</w:t>
            </w:r>
          </w:p>
        </w:tc>
        <w:tc>
          <w:tcPr>
            <w:tcW w:w="13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铅</w:t>
            </w:r>
          </w:p>
        </w:tc>
      </w:tr>
      <w:tr w:rsidTr="007466DF">
        <w:tblPrEx>
          <w:tblW w:w="5000" w:type="pct"/>
          <w:jc w:val="center"/>
          <w:tblLook w:val="04A0"/>
        </w:tblPrEx>
        <w:trPr>
          <w:jc w:val="center"/>
        </w:trPr>
        <w:tc>
          <w:tcPr>
            <w:tcW w:w="1525" w:type="pct"/>
            <w:tcMar>
              <w:left w:w="105" w:type="dxa"/>
              <w:right w:w="105" w:type="dxa"/>
            </w:tcMar>
            <w:vAlign w:val="center"/>
          </w:tcPr>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导电性(以银的导电性为100作为标准)</w:t>
            </w:r>
          </w:p>
        </w:tc>
        <w:tc>
          <w:tcPr>
            <w:tcW w:w="535"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99</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61</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27</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17</w:t>
            </w:r>
          </w:p>
        </w:tc>
        <w:tc>
          <w:tcPr>
            <w:tcW w:w="13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7.9</w:t>
            </w:r>
          </w:p>
        </w:tc>
      </w:tr>
      <w:tr w:rsidTr="007466DF">
        <w:tblPrEx>
          <w:tblW w:w="5000" w:type="pct"/>
          <w:jc w:val="center"/>
          <w:tblLook w:val="04A0"/>
        </w:tblPrEx>
        <w:trPr>
          <w:jc w:val="center"/>
        </w:trPr>
        <w:tc>
          <w:tcPr>
            <w:tcW w:w="152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密度/(g·cm</w:t>
            </w:r>
            <w:r w:rsidRPr="00221320">
              <w:rPr>
                <w:rFonts w:ascii="宋体" w:eastAsia="宋体" w:hAnsi="宋体"/>
                <w:sz w:val="21"/>
                <w:szCs w:val="21"/>
                <w:vertAlign w:val="superscript"/>
              </w:rPr>
              <w:t>-3</w:t>
            </w:r>
            <w:r w:rsidRPr="00221320">
              <w:rPr>
                <w:rFonts w:ascii="宋体" w:eastAsia="宋体" w:hAnsi="宋体"/>
                <w:sz w:val="21"/>
                <w:szCs w:val="21"/>
              </w:rPr>
              <w:t>)</w:t>
            </w:r>
          </w:p>
        </w:tc>
        <w:tc>
          <w:tcPr>
            <w:tcW w:w="535"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8.92</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2.70</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7.14</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7.86</w:t>
            </w:r>
          </w:p>
        </w:tc>
        <w:tc>
          <w:tcPr>
            <w:tcW w:w="13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11.3</w:t>
            </w:r>
          </w:p>
        </w:tc>
      </w:tr>
      <w:tr w:rsidTr="007466DF">
        <w:tblPrEx>
          <w:tblW w:w="5000" w:type="pct"/>
          <w:jc w:val="center"/>
          <w:tblLook w:val="04A0"/>
        </w:tblPrEx>
        <w:trPr>
          <w:jc w:val="center"/>
        </w:trPr>
        <w:tc>
          <w:tcPr>
            <w:tcW w:w="152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熔点/℃</w:t>
            </w:r>
          </w:p>
        </w:tc>
        <w:tc>
          <w:tcPr>
            <w:tcW w:w="535"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1 083</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660</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419</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1 535</w:t>
            </w:r>
          </w:p>
        </w:tc>
        <w:tc>
          <w:tcPr>
            <w:tcW w:w="13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328</w:t>
            </w:r>
          </w:p>
        </w:tc>
      </w:tr>
      <w:tr w:rsidTr="007466DF">
        <w:tblPrEx>
          <w:tblW w:w="5000" w:type="pct"/>
          <w:jc w:val="center"/>
          <w:tblLook w:val="04A0"/>
        </w:tblPrEx>
        <w:trPr>
          <w:jc w:val="center"/>
        </w:trPr>
        <w:tc>
          <w:tcPr>
            <w:tcW w:w="1525" w:type="pct"/>
            <w:tcMar>
              <w:left w:w="105" w:type="dxa"/>
              <w:right w:w="105" w:type="dxa"/>
            </w:tcMar>
            <w:vAlign w:val="center"/>
          </w:tcPr>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硬度(以金刚石的硬度为10作为标准)</w:t>
            </w:r>
          </w:p>
        </w:tc>
        <w:tc>
          <w:tcPr>
            <w:tcW w:w="535"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2.5~3</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2~2.9</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2.5</w:t>
            </w:r>
          </w:p>
        </w:tc>
        <w:tc>
          <w:tcPr>
            <w:tcW w:w="5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4~5</w:t>
            </w:r>
          </w:p>
        </w:tc>
        <w:tc>
          <w:tcPr>
            <w:tcW w:w="1335" w:type="pct"/>
            <w:tcMar>
              <w:left w:w="105" w:type="dxa"/>
              <w:right w:w="105"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1.5</w:t>
            </w:r>
          </w:p>
        </w:tc>
      </w:tr>
    </w:tbl>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根据你的生活经验和表中所提供的信息,分析下列问题:</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(1)为什么菜刀、镰刀、锤子等用铁制而不用铅制?</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(2)银的导电性比铜好,为什么电线一般用铜制而不用银制?</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(3)为什么灯泡里的灯丝用钨制而不用铅制?如果用铅制,可能会出现什么情况?</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三年模拟全练</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(2016重庆巴蜀中学诊断,21,★★☆)金属及合金是重要的工业及建筑材料,下表是A、B、C三种金属的部分物理性质。</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380"/>
        <w:gridCol w:w="1505"/>
        <w:gridCol w:w="1130"/>
        <w:gridCol w:w="1130"/>
        <w:gridCol w:w="3161"/>
      </w:tblGrid>
      <w:tr w:rsidTr="007466DF">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831"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　　　性质</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金属　　　</w:t>
            </w:r>
          </w:p>
        </w:tc>
        <w:tc>
          <w:tcPr>
            <w:tcW w:w="906"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导电性</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(100为标准)</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密度</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(g/cm</w:t>
            </w:r>
            <w:r w:rsidRPr="00221320">
              <w:rPr>
                <w:rFonts w:ascii="宋体" w:eastAsia="宋体" w:hAnsi="宋体"/>
                <w:sz w:val="21"/>
                <w:szCs w:val="21"/>
                <w:vertAlign w:val="superscript"/>
              </w:rPr>
              <w:t>3</w:t>
            </w:r>
            <w:r w:rsidRPr="00221320">
              <w:rPr>
                <w:rFonts w:ascii="宋体" w:eastAsia="宋体" w:hAnsi="宋体"/>
                <w:sz w:val="21"/>
                <w:szCs w:val="21"/>
              </w:rPr>
              <w:t>)</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熔点(℃)</w:t>
            </w:r>
          </w:p>
        </w:tc>
        <w:tc>
          <w:tcPr>
            <w:tcW w:w="1904"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硬度</w:t>
            </w:r>
          </w:p>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(10为标准)</w:t>
            </w:r>
          </w:p>
        </w:tc>
      </w:tr>
      <w:tr w:rsidTr="007466DF">
        <w:tblPrEx>
          <w:tblW w:w="5000" w:type="pct"/>
          <w:jc w:val="center"/>
          <w:tblLook w:val="04A0"/>
        </w:tblPrEx>
        <w:trPr>
          <w:jc w:val="center"/>
        </w:trPr>
        <w:tc>
          <w:tcPr>
            <w:tcW w:w="831"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A</w:t>
            </w:r>
          </w:p>
        </w:tc>
        <w:tc>
          <w:tcPr>
            <w:tcW w:w="906"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99</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8.92</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1 083</w:t>
            </w:r>
          </w:p>
        </w:tc>
        <w:tc>
          <w:tcPr>
            <w:tcW w:w="1904"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3</w:t>
            </w:r>
          </w:p>
        </w:tc>
      </w:tr>
      <w:tr w:rsidTr="007466DF">
        <w:tblPrEx>
          <w:tblW w:w="5000" w:type="pct"/>
          <w:jc w:val="center"/>
          <w:tblLook w:val="04A0"/>
        </w:tblPrEx>
        <w:trPr>
          <w:jc w:val="center"/>
        </w:trPr>
        <w:tc>
          <w:tcPr>
            <w:tcW w:w="831"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B</w:t>
            </w:r>
          </w:p>
        </w:tc>
        <w:tc>
          <w:tcPr>
            <w:tcW w:w="906"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61</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2.70</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660</w:t>
            </w:r>
          </w:p>
        </w:tc>
        <w:tc>
          <w:tcPr>
            <w:tcW w:w="1904"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2.9</w:t>
            </w:r>
          </w:p>
        </w:tc>
      </w:tr>
      <w:tr w:rsidTr="007466DF">
        <w:tblPrEx>
          <w:tblW w:w="5000" w:type="pct"/>
          <w:jc w:val="center"/>
          <w:tblLook w:val="04A0"/>
        </w:tblPrEx>
        <w:trPr>
          <w:jc w:val="center"/>
        </w:trPr>
        <w:tc>
          <w:tcPr>
            <w:tcW w:w="831"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C</w:t>
            </w:r>
          </w:p>
        </w:tc>
        <w:tc>
          <w:tcPr>
            <w:tcW w:w="906"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17</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7.86</w:t>
            </w:r>
          </w:p>
        </w:tc>
        <w:tc>
          <w:tcPr>
            <w:tcW w:w="680"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1 535</w:t>
            </w:r>
          </w:p>
        </w:tc>
        <w:tc>
          <w:tcPr>
            <w:tcW w:w="1904" w:type="pct"/>
            <w:tcMar>
              <w:left w:w="0" w:type="dxa"/>
              <w:right w:w="0" w:type="dxa"/>
            </w:tcMar>
            <w:vAlign w:val="center"/>
          </w:tcPr>
          <w:p w:rsidR="00B94549" w:rsidRPr="00221320" w:rsidP="00221320">
            <w:pPr>
              <w:spacing w:line="360" w:lineRule="auto"/>
              <w:jc w:val="center"/>
              <w:rPr>
                <w:rFonts w:ascii="宋体" w:eastAsia="宋体" w:hAnsi="宋体"/>
                <w:sz w:val="21"/>
                <w:szCs w:val="21"/>
              </w:rPr>
            </w:pPr>
            <w:r w:rsidRPr="00221320">
              <w:rPr>
                <w:rFonts w:ascii="宋体" w:eastAsia="宋体" w:hAnsi="宋体"/>
                <w:sz w:val="21"/>
                <w:szCs w:val="21"/>
              </w:rPr>
              <w:t>5</w:t>
            </w:r>
          </w:p>
        </w:tc>
      </w:tr>
    </w:tbl>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(1)三种金属中最不适宜制作导线的是</w:t>
      </w:r>
      <w:r w:rsidRPr="00221320">
        <w:rPr>
          <w:rFonts w:ascii="宋体" w:eastAsia="宋体" w:hAnsi="宋体"/>
          <w:sz w:val="21"/>
          <w:szCs w:val="21"/>
          <w:u w:val="single" w:color="000000"/>
        </w:rPr>
        <w:t>　　　　</w:t>
      </w:r>
      <w:r w:rsidRPr="00221320">
        <w:rPr>
          <w:rFonts w:ascii="宋体" w:eastAsia="宋体" w:hAnsi="宋体"/>
          <w:sz w:val="21"/>
          <w:szCs w:val="21"/>
        </w:rPr>
        <w:t>(填字母),高压输电线不用金属A而选用金属B,主要原因是</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(2)C的合金通常可以做菜刀、锤子等,其合金的硬度</w:t>
      </w:r>
      <w:r w:rsidRPr="00221320">
        <w:rPr>
          <w:rFonts w:ascii="宋体" w:eastAsia="宋体" w:hAnsi="宋体"/>
          <w:sz w:val="21"/>
          <w:szCs w:val="21"/>
          <w:u w:val="single" w:color="000000"/>
        </w:rPr>
        <w:t>　　</w:t>
      </w:r>
      <w:r w:rsidRPr="00221320">
        <w:rPr>
          <w:rFonts w:ascii="宋体" w:eastAsia="宋体" w:hAnsi="宋体"/>
          <w:sz w:val="21"/>
          <w:szCs w:val="21"/>
        </w:rPr>
        <w:t>(填“&gt;”“&lt;”或“=”)5。 </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五年中考全练</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1.(2018山东济宁中考,1,★☆☆)下列有关物质的性质和用途,不存在对应关系的是(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A.干冰升华　　　　　人工降雨</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B.大理石硬度大　　　　　建筑材料</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C.钢铁熔点高　　　　　金属导线</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D.过氧化氢易分解　　　　　制取氧气</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2.(2015湖南株洲中考,12,★★☆)下列有关金属及合金的说法中正确的是(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A.合金是由两种或两种以上的金属熔合而成的具有金属特性的物质</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B.在日常生活中,大量使用的常常不是纯金属,而是它们的合金</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C.“真金不怕火炼”说明黄金的硬度非常大</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D.铜的化学性质不活泼,所以铜制品不会生锈</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核心素养全练</w:t>
      </w:r>
    </w:p>
    <w:p w:rsidR="00B94549"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1.2017年4月26日,我国首艘国产航母在大连正式下水。这对于提高我国海军综合作战水平,增强防卫作战能力,有效维护国家主权利益,促进世界和平与共同发展具有重要意义。该航母的船身制作使用了一定量的钛合金,动力系统为汽-柴油混合动力。据此回答下列问题:</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(1)钛合金属于</w:t>
      </w:r>
      <w:r w:rsidRPr="00221320">
        <w:rPr>
          <w:rFonts w:ascii="宋体" w:eastAsia="宋体" w:hAnsi="宋体"/>
          <w:sz w:val="21"/>
          <w:szCs w:val="21"/>
          <w:u w:val="single" w:color="000000"/>
        </w:rPr>
        <w:t>　　　</w:t>
      </w:r>
      <w:r w:rsidRPr="00221320">
        <w:rPr>
          <w:rFonts w:ascii="宋体" w:eastAsia="宋体" w:hAnsi="宋体"/>
          <w:sz w:val="21"/>
          <w:szCs w:val="21"/>
        </w:rPr>
        <w:t>材料,该航母的制作使用了钛合金,这是因为钛合金具有</w:t>
      </w:r>
      <w:r w:rsidRPr="00221320">
        <w:rPr>
          <w:rFonts w:ascii="宋体" w:eastAsia="宋体" w:hAnsi="宋体"/>
          <w:sz w:val="21"/>
          <w:szCs w:val="21"/>
          <w:u w:val="single" w:color="000000"/>
        </w:rPr>
        <w:t>　　　　　　　　　　　</w:t>
      </w:r>
      <w:r w:rsidRPr="00221320">
        <w:rPr>
          <w:rFonts w:ascii="宋体" w:eastAsia="宋体" w:hAnsi="宋体"/>
          <w:sz w:val="21"/>
          <w:szCs w:val="21"/>
        </w:rPr>
        <w:t>的性质(至少答出两条);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(2)液化石油气属于混合物,其主要成分的化学式可表示为C</w:t>
      </w:r>
      <w:r w:rsidRPr="00221320">
        <w:rPr>
          <w:rFonts w:ascii="宋体" w:eastAsia="宋体" w:hAnsi="宋体"/>
          <w:sz w:val="21"/>
          <w:szCs w:val="21"/>
          <w:vertAlign w:val="subscript"/>
        </w:rPr>
        <w:t>4</w:t>
      </w:r>
      <w:r w:rsidRPr="00221320">
        <w:rPr>
          <w:rFonts w:ascii="宋体" w:eastAsia="宋体" w:hAnsi="宋体"/>
          <w:sz w:val="21"/>
          <w:szCs w:val="21"/>
        </w:rPr>
        <w:t>H</w:t>
      </w:r>
      <w:r w:rsidRPr="00221320">
        <w:rPr>
          <w:rFonts w:ascii="宋体" w:eastAsia="宋体" w:hAnsi="宋体"/>
          <w:sz w:val="21"/>
          <w:szCs w:val="21"/>
          <w:vertAlign w:val="subscript"/>
        </w:rPr>
        <w:t>8</w:t>
      </w:r>
      <w:r w:rsidRPr="00221320">
        <w:rPr>
          <w:rFonts w:ascii="宋体" w:eastAsia="宋体" w:hAnsi="宋体"/>
          <w:sz w:val="21"/>
          <w:szCs w:val="21"/>
        </w:rPr>
        <w:t>。已知C</w:t>
      </w:r>
      <w:r w:rsidRPr="00221320">
        <w:rPr>
          <w:rFonts w:ascii="宋体" w:eastAsia="宋体" w:hAnsi="宋体"/>
          <w:sz w:val="21"/>
          <w:szCs w:val="21"/>
          <w:vertAlign w:val="subscript"/>
        </w:rPr>
        <w:t>4</w:t>
      </w:r>
      <w:r w:rsidRPr="00221320">
        <w:rPr>
          <w:rFonts w:ascii="宋体" w:eastAsia="宋体" w:hAnsi="宋体"/>
          <w:sz w:val="21"/>
          <w:szCs w:val="21"/>
        </w:rPr>
        <w:t>H</w:t>
      </w:r>
      <w:r w:rsidRPr="00221320">
        <w:rPr>
          <w:rFonts w:ascii="宋体" w:eastAsia="宋体" w:hAnsi="宋体"/>
          <w:sz w:val="21"/>
          <w:szCs w:val="21"/>
          <w:vertAlign w:val="subscript"/>
        </w:rPr>
        <w:t>8</w:t>
      </w:r>
      <w:r w:rsidRPr="00221320">
        <w:rPr>
          <w:rFonts w:ascii="宋体" w:eastAsia="宋体" w:hAnsi="宋体"/>
          <w:sz w:val="21"/>
          <w:szCs w:val="21"/>
        </w:rPr>
        <w:t>在空气中充分燃烧时,会生成绿色植物进行光合作用所需气体和最常见的液态氧化物,请写出C</w:t>
      </w:r>
      <w:r w:rsidRPr="00221320">
        <w:rPr>
          <w:rFonts w:ascii="宋体" w:eastAsia="宋体" w:hAnsi="宋体"/>
          <w:sz w:val="21"/>
          <w:szCs w:val="21"/>
          <w:vertAlign w:val="subscript"/>
        </w:rPr>
        <w:t>4</w:t>
      </w:r>
      <w:r w:rsidRPr="00221320">
        <w:rPr>
          <w:rFonts w:ascii="宋体" w:eastAsia="宋体" w:hAnsi="宋体"/>
          <w:sz w:val="21"/>
          <w:szCs w:val="21"/>
        </w:rPr>
        <w:t>H</w:t>
      </w:r>
      <w:r w:rsidRPr="00221320">
        <w:rPr>
          <w:rFonts w:ascii="宋体" w:eastAsia="宋体" w:hAnsi="宋体"/>
          <w:sz w:val="21"/>
          <w:szCs w:val="21"/>
          <w:vertAlign w:val="subscript"/>
        </w:rPr>
        <w:t>8</w:t>
      </w:r>
      <w:r w:rsidRPr="00221320">
        <w:rPr>
          <w:rFonts w:ascii="宋体" w:eastAsia="宋体" w:hAnsi="宋体"/>
          <w:sz w:val="21"/>
          <w:szCs w:val="21"/>
        </w:rPr>
        <w:t>在空气中充分燃烧时的化学方程式:</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(3)该航母在运行时的能量转化形式为</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2.(2018山西太原一模)阅读下面短文,回答有关问题。</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　　钛被称作“未来金属”,其储量丰富,在所有元素中居第十位。金属钛呈银白色,密度小、机械强度高、有延展性,故有较强的可塑性。而钛的导热性和导电性较差。</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　　钛的化学性质稳定,有良好的抗腐蚀性,不受大气和海水的影响,在常温下只有氢氟酸、浓盐酸、浓硫酸等才可与它反应。钛燃烧时产生银白色分叉火星,无烟,且火焰温度极低(理</w:t>
      </w:r>
      <w:r w:rsidRPr="00221320">
        <w:rPr>
          <w:rFonts w:ascii="宋体" w:eastAsia="宋体" w:hAnsi="宋体"/>
          <w:sz w:val="21"/>
          <w:szCs w:val="21"/>
        </w:rPr>
        <w:t>论上为86 ℃~89 ℃),故非常安全。用它制作的烟花被称为冷烟花,被广泛用于各种庆典、舞台效果,小朋友们喜欢玩的电光花的成分中就含有钛。</w:t>
      </w:r>
    </w:p>
    <w:p w:rsidR="00B94549" w:rsidRPr="00221320" w:rsidP="00221320">
      <w:pPr>
        <w:spacing w:line="360" w:lineRule="auto"/>
        <w:ind w:firstLine="420" w:firstLineChars="200"/>
        <w:rPr>
          <w:rFonts w:ascii="宋体" w:eastAsia="宋体" w:hAnsi="宋体"/>
          <w:sz w:val="21"/>
          <w:szCs w:val="21"/>
        </w:rPr>
      </w:pPr>
      <w:r w:rsidRPr="00221320">
        <w:rPr>
          <w:rFonts w:ascii="宋体" w:eastAsia="宋体" w:hAnsi="宋体"/>
          <w:sz w:val="21"/>
          <w:szCs w:val="21"/>
        </w:rPr>
        <w:t>钛制的坦克、潜水艇、军舰没有磁性,不会被磁性水雷发现;钛在许多场合可以代替不锈钢;镍钛合金具有“记忆”功能,变形后加热到95 ℃以上,便可恢复原形。</w:t>
      </w:r>
    </w:p>
    <w:p w:rsidR="007466DF" w:rsidRPr="00221320" w:rsidP="00221320">
      <w:pPr>
        <w:pStyle w:val="ListParagraph"/>
        <w:numPr>
          <w:ilvl w:val="0"/>
          <w:numId w:val="6"/>
        </w:numPr>
        <w:spacing w:line="360" w:lineRule="auto"/>
        <w:rPr>
          <w:rFonts w:ascii="宋体" w:eastAsia="宋体" w:hAnsi="宋体"/>
          <w:sz w:val="21"/>
          <w:szCs w:val="21"/>
          <w:u w:val="single" w:color="000000"/>
        </w:rPr>
      </w:pPr>
      <w:r w:rsidRPr="00221320">
        <w:rPr>
          <w:rFonts w:ascii="宋体" w:eastAsia="宋体" w:hAnsi="宋体"/>
          <w:sz w:val="21"/>
          <w:szCs w:val="21"/>
        </w:rPr>
        <w:t>电光花燃烧时不易失火,从燃烧的条件分析,原因是</w:t>
      </w:r>
      <w:r w:rsidRPr="00221320">
        <w:rPr>
          <w:rFonts w:ascii="宋体" w:eastAsia="宋体" w:hAnsi="宋体"/>
          <w:sz w:val="21"/>
          <w:szCs w:val="21"/>
          <w:u w:val="single" w:color="000000"/>
        </w:rPr>
        <w:t>　　　　　　　　　　　　　　　　　</w:t>
      </w:r>
    </w:p>
    <w:p w:rsidR="00B94549" w:rsidRPr="00221320" w:rsidP="00221320">
      <w:pPr>
        <w:pStyle w:val="ListParagraph"/>
        <w:spacing w:line="360" w:lineRule="auto"/>
        <w:ind w:left="360"/>
        <w:rPr>
          <w:rFonts w:ascii="宋体" w:eastAsia="宋体" w:hAnsi="宋体"/>
          <w:sz w:val="21"/>
          <w:szCs w:val="21"/>
        </w:rPr>
      </w:pP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(2)下列有关钛的用途中,利用了钛的物理性质的是</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A.制潜水艇　B.做记忆合金　C.制冷烟花</w:t>
      </w:r>
    </w:p>
    <w:p w:rsidR="00B94549" w:rsidRPr="00221320" w:rsidP="00221320">
      <w:pPr>
        <w:spacing w:line="360" w:lineRule="auto"/>
        <w:rPr>
          <w:rFonts w:ascii="宋体" w:eastAsia="宋体" w:hAnsi="宋体"/>
          <w:sz w:val="21"/>
          <w:szCs w:val="21"/>
        </w:rPr>
      </w:pPr>
      <w:r w:rsidRPr="00221320">
        <w:rPr>
          <w:rFonts w:ascii="宋体" w:eastAsia="宋体" w:hAnsi="宋体"/>
          <w:sz w:val="21"/>
          <w:szCs w:val="21"/>
        </w:rPr>
        <w:t>(3)金属钛的许多性能优良,但目前未被大量使用的原因可能是</w:t>
      </w:r>
      <w:r w:rsidRPr="00221320">
        <w:rPr>
          <w:rFonts w:ascii="宋体" w:eastAsia="宋体" w:hAnsi="宋体"/>
          <w:sz w:val="21"/>
          <w:szCs w:val="21"/>
          <w:u w:val="single" w:color="000000"/>
        </w:rPr>
        <w:t>　　　　</w:t>
      </w:r>
      <w:r w:rsidRPr="00221320">
        <w:rPr>
          <w:rFonts w:ascii="宋体" w:eastAsia="宋体" w:hAnsi="宋体"/>
          <w:sz w:val="21"/>
          <w:szCs w:val="21"/>
        </w:rPr>
        <w:t>。 </w:t>
      </w:r>
    </w:p>
    <w:p w:rsidR="00B94549" w:rsidRPr="00221320" w:rsidP="00221320">
      <w:pPr>
        <w:spacing w:line="360" w:lineRule="auto"/>
        <w:jc w:val="center"/>
        <w:rPr>
          <w:rFonts w:ascii="宋体" w:eastAsia="宋体" w:hAnsi="宋体"/>
          <w:sz w:val="21"/>
        </w:rPr>
      </w:pPr>
    </w:p>
    <w:p w:rsidR="00853F43" w:rsidRPr="00221320" w:rsidP="00221320">
      <w:pPr>
        <w:spacing w:line="360" w:lineRule="auto"/>
        <w:jc w:val="center"/>
        <w:rPr>
          <w:rFonts w:ascii="宋体" w:eastAsia="宋体" w:hAnsi="宋体"/>
          <w:sz w:val="21"/>
        </w:rPr>
      </w:pPr>
    </w:p>
    <w:p w:rsidR="00853F43" w:rsidRPr="00221320" w:rsidP="00221320">
      <w:pPr>
        <w:spacing w:line="360" w:lineRule="auto"/>
        <w:jc w:val="center"/>
        <w:rPr>
          <w:rFonts w:ascii="宋体" w:eastAsia="宋体" w:hAnsi="宋体"/>
          <w:sz w:val="21"/>
        </w:rPr>
      </w:pPr>
    </w:p>
    <w:p w:rsidR="00853F43" w:rsidRPr="00221320" w:rsidP="00221320">
      <w:pPr>
        <w:spacing w:line="360" w:lineRule="auto"/>
        <w:rPr>
          <w:rFonts w:ascii="宋体" w:eastAsia="宋体" w:hAnsi="宋体"/>
          <w:sz w:val="21"/>
        </w:rPr>
      </w:pPr>
      <w:r w:rsidRPr="00221320">
        <w:rPr>
          <w:rFonts w:ascii="宋体" w:eastAsia="宋体" w:hAnsi="宋体"/>
          <w:noProof/>
          <w:sz w:val="21"/>
        </w:rPr>
        <w:drawing>
          <wp:anchor distT="0" distB="0" distL="114300" distR="114300" simplePos="0" relativeHeight="251658240" behindDoc="0" locked="0" layoutInCell="1" allowOverlap="1">
            <wp:simplePos x="0" y="0"/>
            <wp:positionH relativeFrom="page">
              <wp:posOffset>12052300</wp:posOffset>
            </wp:positionH>
            <wp:positionV relativeFrom="topMargin">
              <wp:posOffset>10185400</wp:posOffset>
            </wp:positionV>
            <wp:extent cx="431800" cy="254000"/>
            <wp:effectExtent l="19050" t="0" r="635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041182" name="Picture 3"/>
                    <pic:cNvPicPr>
                      <a:picLocks noChangeAspect="1" noChangeArrowheads="1"/>
                    </pic:cNvPicPr>
                  </pic:nvPicPr>
                  <pic:blipFill>
                    <a:blip xmlns:r="http://schemas.openxmlformats.org/officeDocument/2006/relationships" r:embed="rId4"/>
                    <a:stretch>
                      <a:fillRect/>
                    </a:stretch>
                  </pic:blipFill>
                  <pic:spPr bwMode="auto">
                    <a:xfrm>
                      <a:off x="0" y="0"/>
                      <a:ext cx="431800" cy="254000"/>
                    </a:xfrm>
                    <a:prstGeom prst="rect">
                      <a:avLst/>
                    </a:prstGeom>
                    <a:noFill/>
                  </pic:spPr>
                </pic:pic>
              </a:graphicData>
            </a:graphic>
          </wp:anchor>
        </w:drawing>
      </w:r>
      <w:r w:rsidRPr="00221320">
        <w:rPr>
          <w:rFonts w:ascii="宋体" w:eastAsia="宋体" w:hAnsi="宋体"/>
          <w:sz w:val="21"/>
        </w:rPr>
        <w:t>·初中</w:t>
      </w:r>
      <w:r w:rsidRPr="00221320">
        <w:rPr>
          <w:rFonts w:ascii="宋体" w:eastAsia="宋体" w:hAnsi="宋体" w:hint="eastAsia"/>
          <w:sz w:val="21"/>
        </w:rPr>
        <w:t>化学</w:t>
      </w:r>
      <w:r w:rsidRPr="00221320">
        <w:rPr>
          <w:rFonts w:ascii="宋体" w:eastAsia="宋体" w:hAnsi="宋体"/>
          <w:sz w:val="21"/>
        </w:rPr>
        <w:t>·人教版·</w:t>
      </w:r>
      <w:r w:rsidRPr="00221320">
        <w:rPr>
          <w:rFonts w:ascii="宋体" w:eastAsia="宋体" w:hAnsi="宋体" w:cs="宋体" w:hint="eastAsia"/>
          <w:sz w:val="21"/>
        </w:rPr>
        <w:t>九</w:t>
      </w:r>
      <w:r w:rsidRPr="00221320">
        <w:rPr>
          <w:rFonts w:ascii="宋体" w:eastAsia="宋体" w:hAnsi="宋体"/>
          <w:sz w:val="21"/>
        </w:rPr>
        <w:t>年级</w:t>
      </w:r>
      <w:r w:rsidRPr="00221320">
        <w:rPr>
          <w:rFonts w:ascii="宋体" w:eastAsia="宋体" w:hAnsi="宋体" w:hint="eastAsia"/>
          <w:sz w:val="21"/>
        </w:rPr>
        <w:t>下</w:t>
      </w:r>
      <w:r w:rsidRPr="00221320">
        <w:rPr>
          <w:rFonts w:ascii="宋体" w:eastAsia="宋体" w:hAnsi="宋体"/>
          <w:sz w:val="21"/>
        </w:rPr>
        <w:t>册——第</w:t>
      </w:r>
      <w:r w:rsidRPr="00221320">
        <w:rPr>
          <w:rFonts w:ascii="宋体" w:eastAsia="宋体" w:hAnsi="宋体" w:hint="eastAsia"/>
          <w:sz w:val="21"/>
        </w:rPr>
        <w:t>八单元</w:t>
      </w:r>
      <w:r w:rsidRPr="00221320">
        <w:rPr>
          <w:rFonts w:ascii="宋体" w:eastAsia="宋体" w:hAnsi="宋体"/>
          <w:sz w:val="21"/>
        </w:rPr>
        <w:t>　</w:t>
      </w:r>
      <w:r w:rsidRPr="00221320">
        <w:rPr>
          <w:rFonts w:ascii="宋体" w:eastAsia="宋体" w:hAnsi="宋体"/>
          <w:sz w:val="21"/>
          <w:szCs w:val="21"/>
        </w:rPr>
        <w:t>金属和金属材料</w:t>
      </w:r>
    </w:p>
    <w:p w:rsidR="00853F43" w:rsidRPr="00221320" w:rsidP="00221320">
      <w:pPr>
        <w:spacing w:line="360" w:lineRule="auto"/>
        <w:jc w:val="center"/>
        <w:rPr>
          <w:rFonts w:ascii="宋体" w:eastAsia="宋体" w:hAnsi="宋体"/>
          <w:sz w:val="21"/>
        </w:rPr>
      </w:pPr>
      <w:r w:rsidRPr="00221320">
        <w:rPr>
          <w:rFonts w:ascii="宋体" w:eastAsia="宋体" w:hAnsi="宋体" w:hint="eastAsia"/>
          <w:sz w:val="21"/>
        </w:rPr>
        <w:t>课题1　</w:t>
      </w:r>
      <w:r w:rsidRPr="00221320">
        <w:rPr>
          <w:rFonts w:ascii="宋体" w:eastAsia="宋体" w:hAnsi="宋体"/>
          <w:sz w:val="21"/>
        </w:rPr>
        <w:t>金属材料</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基础闯关全练</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1.</w:t>
      </w:r>
      <w:r w:rsidRPr="00221320">
        <w:rPr>
          <w:rFonts w:ascii="宋体" w:eastAsia="宋体" w:hAnsi="宋体"/>
          <w:color w:val="FF0000"/>
          <w:sz w:val="21"/>
          <w:szCs w:val="21"/>
        </w:rPr>
        <w:t>答案</w:t>
      </w:r>
      <w:r w:rsidRPr="00221320">
        <w:rPr>
          <w:rFonts w:ascii="宋体" w:eastAsia="宋体" w:hAnsi="宋体"/>
          <w:sz w:val="21"/>
          <w:szCs w:val="21"/>
        </w:rPr>
        <w:t>　B　金属钨的熔点很高,金属锡的熔点较低,为防止高温时灯丝熔化,所以灯泡里的灯丝用钨制而不用锡制。</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2.</w:t>
      </w:r>
      <w:r w:rsidRPr="00221320">
        <w:rPr>
          <w:rFonts w:ascii="宋体" w:eastAsia="宋体" w:hAnsi="宋体"/>
          <w:color w:val="FF0000"/>
          <w:sz w:val="21"/>
          <w:szCs w:val="21"/>
        </w:rPr>
        <w:t>答案</w:t>
      </w:r>
      <w:r w:rsidRPr="00221320">
        <w:rPr>
          <w:rFonts w:ascii="宋体" w:eastAsia="宋体" w:hAnsi="宋体"/>
          <w:sz w:val="21"/>
          <w:szCs w:val="21"/>
        </w:rPr>
        <w:t>　C　当玻璃被击碎时,产生电信号,与金属线相连的警报系统就会立刻报警,是利用了金属的导电性。</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3.</w:t>
      </w:r>
      <w:r w:rsidRPr="00221320">
        <w:rPr>
          <w:rFonts w:ascii="宋体" w:eastAsia="宋体" w:hAnsi="宋体"/>
          <w:color w:val="FF0000"/>
          <w:sz w:val="21"/>
          <w:szCs w:val="21"/>
        </w:rPr>
        <w:t>答案</w:t>
      </w:r>
      <w:r w:rsidRPr="00221320">
        <w:rPr>
          <w:rFonts w:ascii="宋体" w:eastAsia="宋体" w:hAnsi="宋体"/>
          <w:sz w:val="21"/>
          <w:szCs w:val="21"/>
        </w:rPr>
        <w:t>　(1)有韧性(或可锻轧等)　(2)制作机器零件(或制作菜刀等)　(3)含碳量不同</w:t>
      </w:r>
    </w:p>
    <w:p w:rsidR="00853F43" w:rsidRPr="00221320" w:rsidP="00221320">
      <w:pPr>
        <w:spacing w:line="360" w:lineRule="auto"/>
        <w:rPr>
          <w:rFonts w:ascii="宋体" w:eastAsia="宋体" w:hAnsi="宋体"/>
          <w:sz w:val="21"/>
          <w:szCs w:val="21"/>
        </w:rPr>
      </w:pPr>
      <w:r w:rsidRPr="00221320">
        <w:rPr>
          <w:rFonts w:ascii="宋体" w:eastAsia="宋体" w:hAnsi="宋体"/>
          <w:color w:val="FF0000"/>
          <w:sz w:val="21"/>
          <w:szCs w:val="21"/>
        </w:rPr>
        <w:t>解析</w:t>
      </w:r>
      <w:r w:rsidRPr="00221320">
        <w:rPr>
          <w:rFonts w:ascii="宋体" w:eastAsia="宋体" w:hAnsi="宋体"/>
          <w:sz w:val="21"/>
          <w:szCs w:val="21"/>
        </w:rPr>
        <w:t>　结合表格中信息可知与生铁相比,钢具有有韧性、可锻轧等优点;钢可以制作机器零件、菜刀等;生铁与钢在性能上有较大差异的主要原因是含碳量不同。</w:t>
      </w:r>
    </w:p>
    <w:p w:rsidR="00853F43" w:rsidRPr="00221320" w:rsidP="00221320">
      <w:pPr>
        <w:spacing w:line="360" w:lineRule="auto"/>
        <w:rPr>
          <w:rFonts w:ascii="宋体" w:eastAsia="宋体" w:hAnsi="宋体"/>
          <w:color w:val="auto"/>
          <w:sz w:val="21"/>
          <w:szCs w:val="21"/>
        </w:rPr>
      </w:pP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能力提升全练</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1.</w:t>
      </w:r>
      <w:r w:rsidRPr="00221320">
        <w:rPr>
          <w:rFonts w:ascii="宋体" w:eastAsia="宋体" w:hAnsi="宋体"/>
          <w:color w:val="FF0000"/>
          <w:sz w:val="21"/>
          <w:szCs w:val="21"/>
        </w:rPr>
        <w:t>答案</w:t>
      </w:r>
      <w:r w:rsidRPr="00221320">
        <w:rPr>
          <w:rFonts w:ascii="宋体" w:eastAsia="宋体" w:hAnsi="宋体"/>
          <w:sz w:val="21"/>
          <w:szCs w:val="21"/>
        </w:rPr>
        <w:t>　(1)合金的熔点比成分金属低　(2)否</w:t>
      </w:r>
    </w:p>
    <w:p w:rsidR="00853F43" w:rsidRPr="00221320" w:rsidP="00221320">
      <w:pPr>
        <w:spacing w:line="360" w:lineRule="auto"/>
        <w:rPr>
          <w:rFonts w:ascii="宋体" w:eastAsia="宋体" w:hAnsi="宋体"/>
          <w:sz w:val="21"/>
          <w:szCs w:val="21"/>
        </w:rPr>
      </w:pPr>
      <w:r w:rsidRPr="00221320">
        <w:rPr>
          <w:rFonts w:ascii="宋体" w:eastAsia="宋体" w:hAnsi="宋体"/>
          <w:color w:val="FF0000"/>
          <w:sz w:val="21"/>
          <w:szCs w:val="21"/>
        </w:rPr>
        <w:t>解析</w:t>
      </w:r>
      <w:r w:rsidRPr="00221320">
        <w:rPr>
          <w:rFonts w:ascii="宋体" w:eastAsia="宋体" w:hAnsi="宋体"/>
          <w:sz w:val="21"/>
          <w:szCs w:val="21"/>
        </w:rPr>
        <w:t>　(1)由表格中的数据可知,焊锡的熔点比铅、锡的熔点要低,武德合金的熔点比铅、铋、锡和镉的熔点要低,说明合金的熔点比成分金属低。(2)武德合金的熔点只有70 ℃,而铅的熔点为327 ℃,不能用铅丝来代替保险丝。</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2.</w:t>
      </w:r>
      <w:r w:rsidRPr="00221320">
        <w:rPr>
          <w:rFonts w:ascii="宋体" w:eastAsia="宋体" w:hAnsi="宋体"/>
          <w:color w:val="FF0000"/>
          <w:sz w:val="21"/>
          <w:szCs w:val="21"/>
        </w:rPr>
        <w:t>答案</w:t>
      </w:r>
      <w:r w:rsidRPr="00221320">
        <w:rPr>
          <w:rFonts w:ascii="宋体" w:eastAsia="宋体" w:hAnsi="宋体"/>
          <w:sz w:val="21"/>
          <w:szCs w:val="21"/>
        </w:rPr>
        <w:t>　(1)铁的硬度大,而铅的硬度比较小</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(2)银的价格比较高</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(3)钨的熔点高,而铅的熔点比较低;若使用铅制灯丝,灯丝容易断</w:t>
      </w:r>
    </w:p>
    <w:p w:rsidR="00853F43" w:rsidRPr="00221320" w:rsidP="00221320">
      <w:pPr>
        <w:spacing w:line="360" w:lineRule="auto"/>
        <w:rPr>
          <w:rFonts w:ascii="宋体" w:eastAsia="宋体" w:hAnsi="宋体"/>
          <w:sz w:val="21"/>
          <w:szCs w:val="21"/>
        </w:rPr>
      </w:pPr>
      <w:r w:rsidRPr="00221320">
        <w:rPr>
          <w:rFonts w:ascii="宋体" w:eastAsia="宋体" w:hAnsi="宋体"/>
          <w:color w:val="FF0000"/>
          <w:sz w:val="21"/>
          <w:szCs w:val="21"/>
        </w:rPr>
        <w:t>解析</w:t>
      </w:r>
      <w:r w:rsidRPr="00221320">
        <w:rPr>
          <w:rFonts w:ascii="宋体" w:eastAsia="宋体" w:hAnsi="宋体"/>
          <w:sz w:val="21"/>
          <w:szCs w:val="21"/>
        </w:rPr>
        <w:t>　金属的用途主要是由金属的性质决定的。(1)铁的硬度比铅大,所以菜刀、镰刀、锤子等用铁制而不用铅制;(2)虽然银的导电性比铜好,但是银的价格较高,所以电线用铜制而不用银制;(3)灯泡里的灯丝用熔点比较高的钨制而不用铅制,是因为铅的熔点较低;若用铅来制灯丝,灯丝容易断。</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三年模拟全练</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853F43" w:rsidRPr="00221320" w:rsidP="00221320">
      <w:pPr>
        <w:spacing w:line="360" w:lineRule="auto"/>
        <w:rPr>
          <w:rFonts w:ascii="宋体" w:eastAsia="宋体" w:hAnsi="宋体"/>
          <w:sz w:val="21"/>
          <w:szCs w:val="21"/>
        </w:rPr>
      </w:pPr>
      <w:r w:rsidRPr="00221320">
        <w:rPr>
          <w:rFonts w:ascii="宋体" w:eastAsia="宋体" w:hAnsi="宋体"/>
          <w:color w:val="FF0000"/>
          <w:sz w:val="21"/>
          <w:szCs w:val="21"/>
        </w:rPr>
        <w:t>答案</w:t>
      </w:r>
      <w:r w:rsidRPr="00221320">
        <w:rPr>
          <w:rFonts w:ascii="宋体" w:eastAsia="宋体" w:hAnsi="宋体"/>
          <w:sz w:val="21"/>
          <w:szCs w:val="21"/>
        </w:rPr>
        <w:t>　(1)C　金属B的密度小,等长度的导线质量小　(2)&gt;</w:t>
      </w:r>
    </w:p>
    <w:p w:rsidR="00853F43" w:rsidRPr="00221320" w:rsidP="00221320">
      <w:pPr>
        <w:spacing w:line="360" w:lineRule="auto"/>
        <w:rPr>
          <w:rFonts w:ascii="宋体" w:eastAsia="宋体" w:hAnsi="宋体"/>
          <w:sz w:val="21"/>
          <w:szCs w:val="21"/>
        </w:rPr>
      </w:pPr>
      <w:r w:rsidRPr="00221320">
        <w:rPr>
          <w:rFonts w:ascii="宋体" w:eastAsia="宋体" w:hAnsi="宋体"/>
          <w:color w:val="FF0000"/>
          <w:sz w:val="21"/>
          <w:szCs w:val="21"/>
        </w:rPr>
        <w:t>解析</w:t>
      </w:r>
      <w:r w:rsidRPr="00221320">
        <w:rPr>
          <w:rFonts w:ascii="宋体" w:eastAsia="宋体" w:hAnsi="宋体"/>
          <w:sz w:val="21"/>
          <w:szCs w:val="21"/>
        </w:rPr>
        <w:t>　(1)制作导线的金属必须具有良好的导电性,以100为标准,金属C的导电性只有17,最不适宜制作导线。三种金属中金属A的导电性虽然最好,但密度远大于金属B,等长度的导线金属B质量要小得多,因此高压输电线应选用金属B。(2)合金的硬度比各成分金属的硬度都大,金属C的硬度为5,则C的合金的硬度大于5。</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五年中考全练</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1.</w:t>
      </w:r>
      <w:r w:rsidRPr="00221320">
        <w:rPr>
          <w:rFonts w:ascii="宋体" w:eastAsia="宋体" w:hAnsi="宋体"/>
          <w:color w:val="FF0000"/>
          <w:sz w:val="21"/>
          <w:szCs w:val="21"/>
        </w:rPr>
        <w:t>答案</w:t>
      </w:r>
      <w:r w:rsidRPr="00221320">
        <w:rPr>
          <w:rFonts w:ascii="宋体" w:eastAsia="宋体" w:hAnsi="宋体"/>
          <w:sz w:val="21"/>
          <w:szCs w:val="21"/>
        </w:rPr>
        <w:t>　C　干冰升华吸热,使周围温度降低,可用于人工降雨;大理石硬度大,可用作建筑材料;钢铁熔点高,可制作炊具,与做金属导线无关;过氧化氢易分解,可以制取氧气。</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2.</w:t>
      </w:r>
      <w:r w:rsidRPr="00221320">
        <w:rPr>
          <w:rFonts w:ascii="宋体" w:eastAsia="宋体" w:hAnsi="宋体"/>
          <w:color w:val="FF0000"/>
          <w:sz w:val="21"/>
          <w:szCs w:val="21"/>
        </w:rPr>
        <w:t>答案</w:t>
      </w:r>
      <w:r w:rsidRPr="00221320">
        <w:rPr>
          <w:rFonts w:ascii="宋体" w:eastAsia="宋体" w:hAnsi="宋体"/>
          <w:sz w:val="21"/>
          <w:szCs w:val="21"/>
        </w:rPr>
        <w:t>　B　合金也可由金属与非金属熔合而成,A说法错误;合金具有优良的性能,在日常生活中,大量使用的常常不是纯金属,而是它们的合金,B说法正确;“真金不怕火炼”说明金的化学性质不活泼,故C说法错误;在潮湿的环境中铜制品表面会生成铜绿,故D说法错误。</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核心素养全练</w:t>
      </w:r>
    </w:p>
    <w:p w:rsidR="00853F43" w:rsidRPr="00221320" w:rsidP="00221320">
      <w:pPr>
        <w:spacing w:line="360" w:lineRule="auto"/>
        <w:rPr>
          <w:rFonts w:ascii="宋体" w:eastAsia="宋体" w:hAnsi="宋体"/>
          <w:sz w:val="21"/>
          <w:szCs w:val="21"/>
        </w:rPr>
      </w:pPr>
      <w:r w:rsidRPr="00221320">
        <w:rPr>
          <w:rFonts w:ascii="宋体" w:eastAsia="宋体" w:hAnsi="宋体"/>
          <w:color w:val="auto"/>
          <w:sz w:val="21"/>
          <w:szCs w:val="21"/>
        </w:rPr>
        <w:t>拓展训练</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1.</w:t>
      </w:r>
      <w:r w:rsidRPr="00221320">
        <w:rPr>
          <w:rFonts w:ascii="宋体" w:eastAsia="宋体" w:hAnsi="宋体"/>
          <w:color w:val="FF0000"/>
          <w:sz w:val="21"/>
          <w:szCs w:val="21"/>
        </w:rPr>
        <w:t>答案</w:t>
      </w:r>
      <w:r w:rsidRPr="00221320">
        <w:rPr>
          <w:rFonts w:ascii="宋体" w:eastAsia="宋体" w:hAnsi="宋体"/>
          <w:sz w:val="21"/>
          <w:szCs w:val="21"/>
        </w:rPr>
        <w:t>　(1)金属　抗腐蚀性强、硬度大(合理答案均可)</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(2)C</w:t>
      </w:r>
      <w:r w:rsidRPr="00221320">
        <w:rPr>
          <w:rFonts w:ascii="宋体" w:eastAsia="宋体" w:hAnsi="宋体"/>
          <w:sz w:val="21"/>
          <w:szCs w:val="21"/>
          <w:vertAlign w:val="subscript"/>
        </w:rPr>
        <w:t>4</w:t>
      </w:r>
      <w:r w:rsidRPr="00221320">
        <w:rPr>
          <w:rFonts w:ascii="宋体" w:eastAsia="宋体" w:hAnsi="宋体"/>
          <w:sz w:val="21"/>
          <w:szCs w:val="21"/>
        </w:rPr>
        <w:t>H</w:t>
      </w:r>
      <w:r w:rsidRPr="00221320">
        <w:rPr>
          <w:rFonts w:ascii="宋体" w:eastAsia="宋体" w:hAnsi="宋体"/>
          <w:sz w:val="21"/>
          <w:szCs w:val="21"/>
          <w:vertAlign w:val="subscript"/>
        </w:rPr>
        <w:t>8</w:t>
      </w:r>
      <w:r w:rsidRPr="00221320">
        <w:rPr>
          <w:rFonts w:ascii="宋体" w:eastAsia="宋体" w:hAnsi="宋体"/>
          <w:sz w:val="21"/>
          <w:szCs w:val="21"/>
        </w:rPr>
        <w:t>+6O</w:t>
      </w:r>
      <w:r w:rsidRPr="00221320">
        <w:rPr>
          <w:rFonts w:ascii="宋体" w:eastAsia="宋体" w:hAnsi="宋体"/>
          <w:sz w:val="21"/>
          <w:szCs w:val="21"/>
          <w:vertAlign w:val="subscript"/>
        </w:rPr>
        <w:t>2</w:t>
      </w:r>
      <w:r w:rsidRPr="00221320">
        <w:rPr>
          <w:rFonts w:ascii="宋体" w:eastAsia="宋体" w:hAnsi="宋体"/>
          <w:sz w:val="21"/>
          <w:szCs w:val="21"/>
        </w:rPr>
        <w:t xml:space="preserve"> 4CO</w:t>
      </w:r>
      <w:r w:rsidRPr="00221320">
        <w:rPr>
          <w:rFonts w:ascii="宋体" w:eastAsia="宋体" w:hAnsi="宋体"/>
          <w:sz w:val="21"/>
          <w:szCs w:val="21"/>
          <w:vertAlign w:val="subscript"/>
        </w:rPr>
        <w:t>2</w:t>
      </w:r>
      <w:r w:rsidRPr="00221320">
        <w:rPr>
          <w:rFonts w:ascii="宋体" w:eastAsia="宋体" w:hAnsi="宋体"/>
          <w:sz w:val="21"/>
          <w:szCs w:val="21"/>
        </w:rPr>
        <w:t>+4H</w:t>
      </w:r>
      <w:r w:rsidRPr="00221320">
        <w:rPr>
          <w:rFonts w:ascii="宋体" w:eastAsia="宋体" w:hAnsi="宋体"/>
          <w:sz w:val="21"/>
          <w:szCs w:val="21"/>
          <w:vertAlign w:val="subscript"/>
        </w:rPr>
        <w:t>2</w:t>
      </w:r>
      <w:r w:rsidRPr="00221320">
        <w:rPr>
          <w:rFonts w:ascii="宋体" w:eastAsia="宋体" w:hAnsi="宋体"/>
          <w:sz w:val="21"/>
          <w:szCs w:val="21"/>
        </w:rPr>
        <w:t>O</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(3)化学能转化为动能</w:t>
      </w:r>
    </w:p>
    <w:p w:rsidR="00853F43" w:rsidRPr="00221320" w:rsidP="00221320">
      <w:pPr>
        <w:spacing w:line="360" w:lineRule="auto"/>
        <w:rPr>
          <w:rFonts w:ascii="宋体" w:eastAsia="宋体" w:hAnsi="宋体"/>
          <w:sz w:val="21"/>
          <w:szCs w:val="21"/>
        </w:rPr>
      </w:pPr>
      <w:r w:rsidRPr="00221320">
        <w:rPr>
          <w:rFonts w:ascii="宋体" w:eastAsia="宋体" w:hAnsi="宋体"/>
          <w:color w:val="FF0000"/>
          <w:sz w:val="21"/>
          <w:szCs w:val="21"/>
        </w:rPr>
        <w:t>解析</w:t>
      </w:r>
      <w:r w:rsidRPr="00221320">
        <w:rPr>
          <w:rFonts w:ascii="宋体" w:eastAsia="宋体" w:hAnsi="宋体"/>
          <w:sz w:val="21"/>
          <w:szCs w:val="21"/>
        </w:rPr>
        <w:t>　本题借助首艘国产航母,考查了具有一定学科精神和社会责任的学科素养。(1)钛合金属于金属材料,该航母的制作使用了钛合金,是因为钛合金具有抗腐蚀性强、硬度大等性质。(2)C</w:t>
      </w:r>
      <w:r w:rsidRPr="00221320">
        <w:rPr>
          <w:rFonts w:ascii="宋体" w:eastAsia="宋体" w:hAnsi="宋体"/>
          <w:sz w:val="21"/>
          <w:szCs w:val="21"/>
          <w:vertAlign w:val="subscript"/>
        </w:rPr>
        <w:t>4</w:t>
      </w:r>
      <w:r w:rsidRPr="00221320">
        <w:rPr>
          <w:rFonts w:ascii="宋体" w:eastAsia="宋体" w:hAnsi="宋体"/>
          <w:sz w:val="21"/>
          <w:szCs w:val="21"/>
        </w:rPr>
        <w:t>H</w:t>
      </w:r>
      <w:r w:rsidRPr="00221320">
        <w:rPr>
          <w:rFonts w:ascii="宋体" w:eastAsia="宋体" w:hAnsi="宋体"/>
          <w:sz w:val="21"/>
          <w:szCs w:val="21"/>
          <w:vertAlign w:val="subscript"/>
        </w:rPr>
        <w:t>8</w:t>
      </w:r>
      <w:r w:rsidRPr="00221320">
        <w:rPr>
          <w:rFonts w:ascii="宋体" w:eastAsia="宋体" w:hAnsi="宋体"/>
          <w:sz w:val="21"/>
          <w:szCs w:val="21"/>
        </w:rPr>
        <w:t>在空气中充分燃烧生成二氧化碳和水。(3)该航母在运行时化学能转化为动能。</w:t>
      </w:r>
    </w:p>
    <w:p w:rsidR="00853F43" w:rsidRPr="00221320" w:rsidP="00221320">
      <w:pPr>
        <w:spacing w:line="360" w:lineRule="auto"/>
        <w:rPr>
          <w:rFonts w:ascii="宋体" w:eastAsia="宋体" w:hAnsi="宋体"/>
          <w:sz w:val="21"/>
          <w:szCs w:val="21"/>
        </w:rPr>
      </w:pPr>
      <w:r w:rsidRPr="00221320">
        <w:rPr>
          <w:rFonts w:ascii="宋体" w:eastAsia="宋体" w:hAnsi="宋体"/>
          <w:sz w:val="21"/>
          <w:szCs w:val="21"/>
        </w:rPr>
        <w:t>2.</w:t>
      </w:r>
      <w:r w:rsidRPr="00221320">
        <w:rPr>
          <w:rFonts w:ascii="宋体" w:eastAsia="宋体" w:hAnsi="宋体"/>
          <w:color w:val="FF0000"/>
          <w:sz w:val="21"/>
          <w:szCs w:val="21"/>
        </w:rPr>
        <w:t>答案</w:t>
      </w:r>
      <w:r w:rsidRPr="00221320">
        <w:rPr>
          <w:rFonts w:ascii="宋体" w:eastAsia="宋体" w:hAnsi="宋体"/>
          <w:sz w:val="21"/>
          <w:szCs w:val="21"/>
        </w:rPr>
        <w:t>　(1)电光花火焰温度极低,不易达到可燃物的着火点　(2)AB　(3)冶炼困难(合理答案即可)</w:t>
      </w:r>
    </w:p>
    <w:p w:rsidR="000B7464" w:rsidRPr="00221320" w:rsidP="00221320">
      <w:pPr>
        <w:spacing w:line="360" w:lineRule="auto"/>
        <w:rPr>
          <w:rFonts w:ascii="宋体" w:eastAsia="宋体" w:hAnsi="宋体"/>
          <w:sz w:val="21"/>
          <w:szCs w:val="21"/>
        </w:rPr>
      </w:pPr>
      <w:r w:rsidRPr="00221320">
        <w:rPr>
          <w:rFonts w:ascii="宋体" w:eastAsia="宋体" w:hAnsi="宋体"/>
          <w:color w:val="FF0000"/>
          <w:sz w:val="21"/>
          <w:szCs w:val="21"/>
        </w:rPr>
        <w:t>解析</w:t>
      </w:r>
      <w:r w:rsidRPr="00221320">
        <w:rPr>
          <w:rFonts w:ascii="宋体" w:eastAsia="宋体" w:hAnsi="宋体"/>
          <w:sz w:val="21"/>
          <w:szCs w:val="21"/>
        </w:rPr>
        <w:t>　本题借助对“未来金属”——钛的介绍,突出了化学对社会发展的重大贡献,考查学生能运用已有知识和方法综合分析物质及利用物质的核心素养。(1)燃烧的条件为:可燃物、与氧气(或空气)接触、温度达到可燃物的着火点,电光花中含钛,燃烧时火焰温度极低,达不到可燃物的着火点,所以不易失火。(2)制潜水艇利用了钛没有磁性的性质,做记忆合金利用了钛变形后加热到 95 ℃以上可恢复原形的性质,均属于物理性质;制冷烟花利用了钛可以燃烧的性质,属于化学性质。(3)金属钛性能优良,未被大量使用的原因可能是冶炼困难。</w:t>
      </w:r>
    </w:p>
    <w:p w:rsidR="000B7464" w:rsidRPr="00221320" w:rsidP="00221320">
      <w:pPr>
        <w:spacing w:line="360" w:lineRule="auto"/>
        <w:rPr>
          <w:rFonts w:ascii="宋体" w:eastAsia="宋体" w:hAnsi="宋体"/>
          <w:sz w:val="21"/>
        </w:rPr>
      </w:pPr>
    </w:p>
    <w:p w:rsidR="00853F43" w:rsidRPr="00221320" w:rsidP="00221320">
      <w:pPr>
        <w:spacing w:line="360" w:lineRule="auto"/>
        <w:rPr>
          <w:rFonts w:ascii="宋体" w:eastAsia="宋体" w:hAnsi="宋体"/>
          <w:sz w:val="21"/>
          <w:szCs w:val="21"/>
        </w:rPr>
      </w:pPr>
    </w:p>
    <w:sectPr w:rsidSect="00C72DA9">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00000000" w:usb1="5BCFECFE" w:usb2="05000016" w:usb3="00000000" w:csb0="003E0001" w:csb1="00000000"/>
  </w:font>
  <w:font w:name="方正书宋_GBK">
    <w:altName w:val="微软雅黑"/>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464"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B7464" w:rsidP="000B74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464"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1320">
      <w:rPr>
        <w:rStyle w:val="PageNumber"/>
        <w:noProof/>
      </w:rPr>
      <w:t>6</w:t>
    </w:r>
    <w:r>
      <w:rPr>
        <w:rStyle w:val="PageNumber"/>
      </w:rPr>
      <w:fldChar w:fldCharType="end"/>
    </w:r>
  </w:p>
  <w:p w:rsidR="000B7464" w:rsidP="000B746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42FC0C81"/>
    <w:multiLevelType w:val="hybridMultilevel"/>
    <w:tmpl w:val="8098EE88"/>
    <w:lvl w:ilvl="0">
      <w:start w:val="1"/>
      <w:numFmt w:val="decimal"/>
      <w:lvlText w:val="(%1)"/>
      <w:lvlJc w:val="left"/>
      <w:pPr>
        <w:ind w:left="360" w:hanging="360"/>
      </w:pPr>
      <w:rPr>
        <w:rFonts w:hint="default"/>
        <w:u w:val="none"/>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C76DF"/>
    <w:rsid w:val="000B7464"/>
    <w:rsid w:val="00221320"/>
    <w:rsid w:val="00504306"/>
    <w:rsid w:val="005729EB"/>
    <w:rsid w:val="006C76DF"/>
    <w:rsid w:val="007466DF"/>
    <w:rsid w:val="00853F43"/>
    <w:rsid w:val="00B94549"/>
    <w:rsid w:val="00C72DA9"/>
    <w:rsid w:val="00C73151"/>
    <w:rsid w:val="00D379F2"/>
    <w:rsid w:val="00E83F10"/>
    <w:rsid w:val="00EC61A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D3"/>
    <w:pPr>
      <w:spacing w:line="285" w:lineRule="exact"/>
    </w:pPr>
    <w:rPr>
      <w:rFonts w:ascii="NEU-BZ" w:eastAsia="方正书宋_GBK" w:hAnsi="NEU-BZ"/>
      <w:color w:val="000000"/>
      <w:kern w:val="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6D3"/>
    <w:rPr>
      <w:rFonts w:hAnsi="NEU-BZ"/>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BD66D3"/>
    <w:pPr>
      <w:tabs>
        <w:tab w:val="center" w:pos="4513"/>
        <w:tab w:val="right" w:pos="9026"/>
      </w:tabs>
    </w:pPr>
  </w:style>
  <w:style w:type="character" w:customStyle="1" w:styleId="Char">
    <w:name w:val="页眉 Char"/>
    <w:basedOn w:val="DefaultParagraphFont"/>
    <w:link w:val="Header"/>
    <w:uiPriority w:val="99"/>
    <w:rsid w:val="00BD66D3"/>
    <w:rPr>
      <w:rFonts w:ascii="NEU-BZ" w:eastAsia="方正书宋_GBK" w:hAnsi="NEU-BZ"/>
      <w:color w:val="000000"/>
      <w:kern w:val="0"/>
      <w:sz w:val="19"/>
    </w:rPr>
  </w:style>
  <w:style w:type="paragraph" w:styleId="Footer">
    <w:name w:val="footer"/>
    <w:basedOn w:val="Normal"/>
    <w:link w:val="Char0"/>
    <w:uiPriority w:val="99"/>
    <w:unhideWhenUsed/>
    <w:rsid w:val="00BD66D3"/>
    <w:pPr>
      <w:tabs>
        <w:tab w:val="center" w:pos="4513"/>
        <w:tab w:val="right" w:pos="9026"/>
      </w:tabs>
    </w:pPr>
  </w:style>
  <w:style w:type="character" w:customStyle="1" w:styleId="Char0">
    <w:name w:val="页脚 Char"/>
    <w:basedOn w:val="DefaultParagraphFont"/>
    <w:link w:val="Footer"/>
    <w:uiPriority w:val="99"/>
    <w:rsid w:val="00BD66D3"/>
    <w:rPr>
      <w:rFonts w:ascii="NEU-BZ" w:eastAsia="方正书宋_GBK" w:hAnsi="NEU-BZ"/>
      <w:color w:val="000000"/>
      <w:kern w:val="0"/>
      <w:sz w:val="19"/>
    </w:rPr>
  </w:style>
  <w:style w:type="paragraph" w:styleId="ListParagraph">
    <w:name w:val="List Paragraph"/>
    <w:basedOn w:val="Normal"/>
    <w:uiPriority w:val="34"/>
    <w:qFormat/>
    <w:rsid w:val="00BD66D3"/>
    <w:pPr>
      <w:ind w:left="720"/>
      <w:contextualSpacing/>
    </w:pPr>
  </w:style>
  <w:style w:type="paragraph" w:styleId="BalloonText">
    <w:name w:val="Balloon Text"/>
    <w:basedOn w:val="Normal"/>
    <w:link w:val="Char1"/>
    <w:uiPriority w:val="99"/>
    <w:semiHidden/>
    <w:unhideWhenUsed/>
    <w:rsid w:val="00BD66D3"/>
    <w:rPr>
      <w:rFonts w:ascii="Tahoma" w:hAnsi="Tahoma" w:cs="Tahoma"/>
      <w:sz w:val="16"/>
      <w:szCs w:val="16"/>
    </w:rPr>
  </w:style>
  <w:style w:type="character" w:customStyle="1" w:styleId="Char1">
    <w:name w:val="批注框文本 Char"/>
    <w:basedOn w:val="DefaultParagraphFont"/>
    <w:link w:val="BalloonText"/>
    <w:uiPriority w:val="99"/>
    <w:semiHidden/>
    <w:rsid w:val="00BD66D3"/>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BD66D3"/>
    <w:rPr>
      <w:i/>
      <w:iCs/>
      <w:color w:val="000000" w:themeColor="text1"/>
    </w:rPr>
  </w:style>
  <w:style w:type="character" w:customStyle="1" w:styleId="Char2">
    <w:name w:val="引用 Char"/>
    <w:basedOn w:val="DefaultParagraphFont"/>
    <w:link w:val="Quote"/>
    <w:uiPriority w:val="29"/>
    <w:rsid w:val="00BD66D3"/>
    <w:rPr>
      <w:rFonts w:ascii="NEU-BZ" w:eastAsia="方正书宋_GBK" w:hAnsi="NEU-BZ"/>
      <w:i/>
      <w:iCs/>
      <w:color w:val="000000" w:themeColor="text1"/>
      <w:kern w:val="0"/>
      <w:sz w:val="19"/>
    </w:rPr>
  </w:style>
  <w:style w:type="table" w:styleId="LightShadingAccent3">
    <w:name w:val="Light Shading Accent 3"/>
    <w:basedOn w:val="TableNormal"/>
    <w:uiPriority w:val="60"/>
    <w:rsid w:val="00BD66D3"/>
    <w:rPr>
      <w:rFonts w:hAnsi="NEU-BZ"/>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BD66D3"/>
    <w:pPr>
      <w:tabs>
        <w:tab w:val="center" w:pos="4160"/>
        <w:tab w:val="right" w:pos="8300"/>
      </w:tabs>
    </w:pPr>
  </w:style>
  <w:style w:type="character" w:customStyle="1" w:styleId="MTDisplayEquationChar">
    <w:name w:val="MTDisplayEquation Char"/>
    <w:basedOn w:val="DefaultParagraphFont"/>
    <w:link w:val="MTDisplayEquation"/>
    <w:rsid w:val="00BD66D3"/>
    <w:rPr>
      <w:rFonts w:ascii="NEU-BZ" w:eastAsia="方正书宋_GBK" w:hAnsi="NEU-BZ"/>
      <w:color w:val="000000"/>
      <w:kern w:val="0"/>
      <w:sz w:val="19"/>
    </w:rPr>
  </w:style>
  <w:style w:type="character" w:customStyle="1" w:styleId="Char3">
    <w:name w:val="脚注文本 Char"/>
    <w:basedOn w:val="DefaultParagraphFont"/>
    <w:link w:val="FootnoteText"/>
    <w:uiPriority w:val="99"/>
    <w:semiHidden/>
    <w:rsid w:val="00BD66D3"/>
    <w:rPr>
      <w:sz w:val="18"/>
      <w:szCs w:val="18"/>
    </w:rPr>
  </w:style>
  <w:style w:type="paragraph" w:styleId="FootnoteText">
    <w:name w:val="footnote text"/>
    <w:basedOn w:val="Normal"/>
    <w:link w:val="Char3"/>
    <w:uiPriority w:val="99"/>
    <w:semiHidden/>
    <w:unhideWhenUsed/>
    <w:rsid w:val="00BD66D3"/>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uiPriority w:val="99"/>
    <w:semiHidden/>
    <w:rsid w:val="00BD66D3"/>
    <w:rPr>
      <w:rFonts w:ascii="NEU-BZ" w:eastAsia="方正书宋_GBK" w:hAnsi="NEU-BZ"/>
      <w:color w:val="000000"/>
      <w:kern w:val="0"/>
      <w:sz w:val="18"/>
      <w:szCs w:val="18"/>
    </w:rPr>
  </w:style>
  <w:style w:type="character" w:styleId="FootnoteReference">
    <w:name w:val="footnote reference"/>
    <w:basedOn w:val="DefaultParagraphFont"/>
    <w:uiPriority w:val="99"/>
    <w:semiHidden/>
    <w:unhideWhenUsed/>
    <w:rsid w:val="00BD66D3"/>
    <w:rPr>
      <w:vertAlign w:val="superscript"/>
    </w:rPr>
  </w:style>
  <w:style w:type="character" w:styleId="PageNumber">
    <w:name w:val="page number"/>
    <w:basedOn w:val="DefaultParagraphFont"/>
    <w:uiPriority w:val="99"/>
    <w:semiHidden/>
    <w:unhideWhenUsed/>
    <w:rsid w:val="000B746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2018-04-27T08:50:00Z</dcterms:created>
  <dcterms:modified xsi:type="dcterms:W3CDTF">2019-04-26T08:04:00Z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